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642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8"/>
          <w:position w:val="21"/>
          <w:sz w:val="36"/>
          <w:szCs w:val="36"/>
        </w:rPr>
        <w:t>商务领域企业标准“领跑者”活动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auto"/>
        <w:ind w:left="0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36"/>
          <w:szCs w:val="36"/>
        </w:rPr>
        <w:t>重点领域</w:t>
      </w:r>
    </w:p>
    <w:p>
      <w:pPr>
        <w:spacing w:line="132" w:lineRule="exact"/>
      </w:pPr>
    </w:p>
    <w:tbl>
      <w:tblPr>
        <w:tblStyle w:val="11"/>
        <w:tblW w:w="8699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3366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03" w:type="dxa"/>
          </w:tcPr>
          <w:p>
            <w:pPr>
              <w:spacing w:before="157" w:line="221" w:lineRule="auto"/>
              <w:ind w:left="424"/>
              <w:rPr>
                <w:rFonts w:ascii="宋体" w:hAnsi="宋体" w:eastAsia="宋体" w:cs="宋体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宋体" w:hAnsi="宋体" w:eastAsia="宋体" w:cs="宋体"/>
                <w:b/>
                <w:spacing w:val="8"/>
                <w:sz w:val="24"/>
                <w:szCs w:val="24"/>
              </w:rPr>
              <w:t>序号</w:t>
            </w:r>
          </w:p>
        </w:tc>
        <w:tc>
          <w:tcPr>
            <w:tcW w:w="3366" w:type="dxa"/>
          </w:tcPr>
          <w:p>
            <w:pPr>
              <w:spacing w:before="156" w:line="219" w:lineRule="auto"/>
              <w:ind w:left="1131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产业类别</w:t>
            </w:r>
          </w:p>
        </w:tc>
        <w:tc>
          <w:tcPr>
            <w:tcW w:w="3930" w:type="dxa"/>
          </w:tcPr>
          <w:p>
            <w:pPr>
              <w:spacing w:before="157" w:line="220" w:lineRule="auto"/>
              <w:ind w:left="1686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3" w:type="dxa"/>
          </w:tcPr>
          <w:p>
            <w:pPr>
              <w:spacing w:before="220" w:line="184" w:lineRule="auto"/>
              <w:ind w:left="624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1</w:t>
            </w:r>
          </w:p>
        </w:tc>
        <w:tc>
          <w:tcPr>
            <w:tcW w:w="3366" w:type="dxa"/>
            <w:vMerge w:val="restart"/>
          </w:tcPr>
          <w:p>
            <w:pPr>
              <w:spacing w:line="343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87" w:line="220" w:lineRule="auto"/>
              <w:ind w:left="1272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-3"/>
                <w:sz w:val="24"/>
                <w:szCs w:val="24"/>
              </w:rPr>
              <w:t>批发业</w:t>
            </w:r>
          </w:p>
        </w:tc>
        <w:tc>
          <w:tcPr>
            <w:tcW w:w="3930" w:type="dxa"/>
          </w:tcPr>
          <w:p>
            <w:pPr>
              <w:spacing w:before="152" w:line="219" w:lineRule="auto"/>
              <w:ind w:left="1015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1"/>
                <w:sz w:val="24"/>
                <w:szCs w:val="24"/>
              </w:rPr>
              <w:t>汽车零配件批发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</w:tcPr>
          <w:p>
            <w:pPr>
              <w:spacing w:before="212" w:line="183" w:lineRule="auto"/>
              <w:ind w:left="624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2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43" w:line="219" w:lineRule="auto"/>
              <w:ind w:left="745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1"/>
                <w:sz w:val="24"/>
                <w:szCs w:val="24"/>
              </w:rPr>
              <w:t>再生资源回收与批发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</w:tcPr>
          <w:p>
            <w:pPr>
              <w:spacing w:before="222" w:line="183" w:lineRule="auto"/>
              <w:ind w:left="624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3</w:t>
            </w:r>
          </w:p>
        </w:tc>
        <w:tc>
          <w:tcPr>
            <w:tcW w:w="3366" w:type="dxa"/>
            <w:vMerge w:val="restart"/>
          </w:tcPr>
          <w:p>
            <w:pPr>
              <w:spacing w:line="303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4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87" w:line="219" w:lineRule="auto"/>
              <w:ind w:left="1272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3"/>
                <w:sz w:val="24"/>
                <w:szCs w:val="24"/>
              </w:rPr>
              <w:t>零售业</w:t>
            </w:r>
          </w:p>
        </w:tc>
        <w:tc>
          <w:tcPr>
            <w:tcW w:w="3930" w:type="dxa"/>
          </w:tcPr>
          <w:p>
            <w:pPr>
              <w:spacing w:before="153" w:line="219" w:lineRule="auto"/>
              <w:ind w:left="1415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3"/>
                <w:sz w:val="24"/>
                <w:szCs w:val="24"/>
              </w:rPr>
              <w:t>综合零售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</w:tcPr>
          <w:p>
            <w:pPr>
              <w:spacing w:before="223" w:line="183" w:lineRule="auto"/>
              <w:ind w:left="624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54" w:line="219" w:lineRule="auto"/>
              <w:ind w:left="1015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果品、蔬菜零售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</w:tcPr>
          <w:p>
            <w:pPr>
              <w:spacing w:before="226" w:line="182" w:lineRule="auto"/>
              <w:ind w:left="624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5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55" w:line="219" w:lineRule="auto"/>
              <w:ind w:left="1015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汽车零配件零售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</w:tcPr>
          <w:p>
            <w:pPr>
              <w:spacing w:before="214" w:line="183" w:lineRule="auto"/>
              <w:ind w:left="624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6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43" w:line="219" w:lineRule="auto"/>
              <w:ind w:left="1415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3"/>
                <w:sz w:val="24"/>
                <w:szCs w:val="24"/>
              </w:rPr>
              <w:t>旧货零售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</w:tcPr>
          <w:p>
            <w:pPr>
              <w:spacing w:before="217" w:line="182" w:lineRule="auto"/>
              <w:ind w:left="62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>
            <w:pPr>
              <w:spacing w:before="146" w:line="219" w:lineRule="auto"/>
              <w:ind w:left="113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电子商务</w:t>
            </w:r>
          </w:p>
        </w:tc>
        <w:tc>
          <w:tcPr>
            <w:tcW w:w="3930" w:type="dxa"/>
          </w:tcPr>
          <w:p>
            <w:pPr>
              <w:spacing w:before="146" w:line="219" w:lineRule="auto"/>
              <w:ind w:left="14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</w:tcPr>
          <w:p>
            <w:pPr>
              <w:spacing w:before="225" w:line="183" w:lineRule="auto"/>
              <w:ind w:left="62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>
            <w:pPr>
              <w:spacing w:before="156" w:line="219" w:lineRule="auto"/>
              <w:ind w:left="100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  <w:szCs w:val="24"/>
              </w:rPr>
              <w:t>道路运输业</w:t>
            </w:r>
          </w:p>
        </w:tc>
        <w:tc>
          <w:tcPr>
            <w:tcW w:w="3930" w:type="dxa"/>
          </w:tcPr>
          <w:p>
            <w:pPr>
              <w:spacing w:before="156" w:line="219" w:lineRule="auto"/>
              <w:ind w:left="14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物流服务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</w:tcPr>
          <w:p>
            <w:pPr>
              <w:spacing w:before="226" w:line="183" w:lineRule="auto"/>
              <w:ind w:left="62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>
            <w:pPr>
              <w:spacing w:before="157" w:line="219" w:lineRule="auto"/>
              <w:ind w:left="127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餐饮业</w:t>
            </w:r>
          </w:p>
        </w:tc>
        <w:tc>
          <w:tcPr>
            <w:tcW w:w="3930" w:type="dxa"/>
          </w:tcPr>
          <w:p>
            <w:pPr>
              <w:spacing w:before="157" w:line="219" w:lineRule="auto"/>
              <w:ind w:left="14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正餐服务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</w:tcPr>
          <w:p>
            <w:pPr>
              <w:spacing w:before="225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10</w:t>
            </w:r>
          </w:p>
        </w:tc>
        <w:tc>
          <w:tcPr>
            <w:tcW w:w="3366" w:type="dxa"/>
            <w:vMerge w:val="restart"/>
          </w:tcPr>
          <w:p>
            <w:pPr>
              <w:spacing w:line="301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before="88" w:line="219" w:lineRule="auto"/>
              <w:ind w:left="1001"/>
              <w:rPr>
                <w:rFonts w:ascii="仿宋" w:hAnsi="仿宋" w:eastAsia="仿宋" w:cs="宋体"/>
                <w:spacing w:val="1"/>
                <w:sz w:val="24"/>
                <w:szCs w:val="24"/>
              </w:rPr>
            </w:pPr>
          </w:p>
          <w:p>
            <w:pPr>
              <w:spacing w:before="88" w:line="219" w:lineRule="auto"/>
              <w:ind w:left="100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"/>
                <w:sz w:val="24"/>
                <w:szCs w:val="24"/>
              </w:rPr>
              <w:t>商务服务业</w:t>
            </w:r>
          </w:p>
        </w:tc>
        <w:tc>
          <w:tcPr>
            <w:tcW w:w="3930" w:type="dxa"/>
          </w:tcPr>
          <w:p>
            <w:pPr>
              <w:spacing w:before="157" w:line="219" w:lineRule="auto"/>
              <w:ind w:left="114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sz w:val="24"/>
                <w:szCs w:val="24"/>
              </w:rPr>
              <w:t>园区管理服务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</w:tcPr>
          <w:p>
            <w:pPr>
              <w:spacing w:before="226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11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58" w:line="219" w:lineRule="auto"/>
              <w:ind w:left="114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sz w:val="24"/>
                <w:szCs w:val="24"/>
              </w:rPr>
              <w:t>市场管理服务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</w:tcPr>
          <w:p>
            <w:pPr>
              <w:spacing w:before="226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12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56" w:line="219" w:lineRule="auto"/>
              <w:ind w:left="10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"/>
                <w:sz w:val="24"/>
                <w:szCs w:val="24"/>
              </w:rPr>
              <w:t>供应链管理服务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03" w:type="dxa"/>
          </w:tcPr>
          <w:p>
            <w:pPr>
              <w:spacing w:before="216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13</w:t>
            </w:r>
          </w:p>
        </w:tc>
        <w:tc>
          <w:tcPr>
            <w:tcW w:w="336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30" w:type="dxa"/>
          </w:tcPr>
          <w:p>
            <w:pPr>
              <w:spacing w:before="148" w:line="219" w:lineRule="auto"/>
              <w:ind w:left="14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翻译服务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</w:tcPr>
          <w:p>
            <w:pPr>
              <w:spacing w:before="217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14</w:t>
            </w:r>
          </w:p>
        </w:tc>
        <w:tc>
          <w:tcPr>
            <w:tcW w:w="3366" w:type="dxa"/>
          </w:tcPr>
          <w:p>
            <w:pPr>
              <w:spacing w:before="149" w:line="219" w:lineRule="auto"/>
              <w:ind w:left="100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"/>
                <w:sz w:val="24"/>
                <w:szCs w:val="24"/>
              </w:rPr>
              <w:t>居民服务业</w:t>
            </w:r>
          </w:p>
        </w:tc>
        <w:tc>
          <w:tcPr>
            <w:tcW w:w="3930" w:type="dxa"/>
          </w:tcPr>
          <w:p>
            <w:pPr>
              <w:spacing w:before="149" w:line="219" w:lineRule="auto"/>
              <w:ind w:left="14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洗染服务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</w:tcPr>
          <w:p>
            <w:pPr>
              <w:spacing w:before="218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15</w:t>
            </w:r>
          </w:p>
        </w:tc>
        <w:tc>
          <w:tcPr>
            <w:tcW w:w="3366" w:type="dxa"/>
          </w:tcPr>
          <w:p>
            <w:pPr>
              <w:spacing w:before="151" w:line="220" w:lineRule="auto"/>
              <w:ind w:left="73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"/>
                <w:sz w:val="24"/>
                <w:szCs w:val="24"/>
              </w:rPr>
              <w:t>专业设备制造业</w:t>
            </w:r>
          </w:p>
        </w:tc>
        <w:tc>
          <w:tcPr>
            <w:tcW w:w="3930" w:type="dxa"/>
          </w:tcPr>
          <w:p>
            <w:pPr>
              <w:spacing w:before="148" w:line="219" w:lineRule="auto"/>
              <w:ind w:left="14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sz w:val="24"/>
                <w:szCs w:val="24"/>
              </w:rPr>
              <w:t>洗涤机械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03" w:type="dxa"/>
          </w:tcPr>
          <w:p>
            <w:pPr>
              <w:spacing w:before="218" w:line="184" w:lineRule="auto"/>
              <w:ind w:left="55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8"/>
                <w:sz w:val="24"/>
                <w:szCs w:val="24"/>
              </w:rPr>
              <w:t>16</w:t>
            </w:r>
          </w:p>
        </w:tc>
        <w:tc>
          <w:tcPr>
            <w:tcW w:w="3366" w:type="dxa"/>
          </w:tcPr>
          <w:p>
            <w:pPr>
              <w:spacing w:before="150" w:line="219" w:lineRule="auto"/>
              <w:ind w:left="113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sz w:val="24"/>
                <w:szCs w:val="24"/>
              </w:rPr>
              <w:t>检测服务</w:t>
            </w:r>
          </w:p>
        </w:tc>
        <w:tc>
          <w:tcPr>
            <w:tcW w:w="3930" w:type="dxa"/>
          </w:tcPr>
          <w:p>
            <w:pPr>
              <w:spacing w:before="147" w:line="218" w:lineRule="auto"/>
              <w:ind w:left="101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"/>
                <w:sz w:val="24"/>
                <w:szCs w:val="24"/>
              </w:rPr>
              <w:t>二手车鉴定评估</w:t>
            </w:r>
          </w:p>
        </w:tc>
      </w:tr>
    </w:tbl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b w:val="0"/>
          <w:bCs w:val="0"/>
          <w:spacing w:val="-18"/>
          <w:position w:val="2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8"/>
          <w:position w:val="21"/>
          <w:sz w:val="36"/>
          <w:szCs w:val="36"/>
        </w:rPr>
        <w:t>企业标准“领跑者”活动摸底调查表</w:t>
      </w:r>
    </w:p>
    <w:p>
      <w:pPr>
        <w:jc w:val="both"/>
        <w:rPr>
          <w:rFonts w:ascii="仿宋" w:hAnsi="仿宋" w:eastAsia="仿宋" w:cs="Times New Roman"/>
          <w:sz w:val="10"/>
          <w:szCs w:val="1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533"/>
        <w:gridCol w:w="462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企业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13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624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4183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摸查内容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产业类别</w:t>
            </w: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领域</w:t>
            </w:r>
          </w:p>
        </w:tc>
        <w:tc>
          <w:tcPr>
            <w:tcW w:w="4624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现有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标准化建设成果</w:t>
            </w:r>
          </w:p>
        </w:tc>
        <w:tc>
          <w:tcPr>
            <w:tcW w:w="4183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标准化建设计划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（按附件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1内容填写）</w:t>
            </w: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（按附件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1内容填写）</w:t>
            </w:r>
          </w:p>
        </w:tc>
        <w:tc>
          <w:tcPr>
            <w:tcW w:w="4624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（具备“领跑者”潜力的标准清单）</w:t>
            </w:r>
          </w:p>
        </w:tc>
        <w:tc>
          <w:tcPr>
            <w:tcW w:w="418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（计划制定的标准清单）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624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624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624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</w:rPr>
            </w:pPr>
          </w:p>
        </w:tc>
      </w:tr>
    </w:tbl>
    <w:p>
      <w:pPr>
        <w:jc w:val="both"/>
        <w:rPr>
          <w:rFonts w:ascii="楷体" w:hAnsi="楷体" w:eastAsia="楷体" w:cs="Times New Roman"/>
          <w:b/>
          <w:bCs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注：请于2</w:t>
      </w:r>
      <w:r>
        <w:rPr>
          <w:rFonts w:ascii="楷体" w:hAnsi="楷体" w:eastAsia="楷体" w:cs="Times New Roman"/>
          <w:sz w:val="21"/>
          <w:szCs w:val="21"/>
        </w:rPr>
        <w:t>023年</w:t>
      </w:r>
      <w:r>
        <w:rPr>
          <w:rFonts w:hint="eastAsia" w:ascii="楷体" w:hAnsi="楷体" w:eastAsia="楷体" w:cs="Times New Roman"/>
          <w:sz w:val="21"/>
          <w:szCs w:val="21"/>
        </w:rPr>
        <w:t>8月2</w:t>
      </w:r>
      <w:r>
        <w:rPr>
          <w:rFonts w:ascii="楷体" w:hAnsi="楷体" w:eastAsia="楷体" w:cs="Times New Roman"/>
          <w:sz w:val="21"/>
          <w:szCs w:val="21"/>
        </w:rPr>
        <w:t>5日</w:t>
      </w:r>
      <w:r>
        <w:rPr>
          <w:rFonts w:hint="eastAsia" w:ascii="楷体" w:hAnsi="楷体" w:eastAsia="楷体" w:cs="Times New Roman"/>
          <w:sz w:val="21"/>
          <w:szCs w:val="21"/>
        </w:rPr>
        <w:t>1</w:t>
      </w:r>
      <w:r>
        <w:rPr>
          <w:rFonts w:ascii="楷体" w:hAnsi="楷体" w:eastAsia="楷体" w:cs="Times New Roman"/>
          <w:sz w:val="21"/>
          <w:szCs w:val="21"/>
        </w:rPr>
        <w:t>5时前填写完成《</w:t>
      </w:r>
      <w:r>
        <w:rPr>
          <w:rFonts w:hint="eastAsia" w:ascii="楷体" w:hAnsi="楷体" w:eastAsia="楷体" w:cs="Times New Roman"/>
          <w:sz w:val="21"/>
          <w:szCs w:val="21"/>
        </w:rPr>
        <w:t>企业标准“领跑者”活动摸底调查表</w:t>
      </w:r>
      <w:r>
        <w:rPr>
          <w:rFonts w:ascii="楷体" w:hAnsi="楷体" w:eastAsia="楷体" w:cs="Times New Roman"/>
          <w:sz w:val="21"/>
          <w:szCs w:val="21"/>
        </w:rPr>
        <w:t>》，并通过邮件形式（gdpbia@163.com）报送我协会。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1531277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1531277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2EE11C6A"/>
    <w:rsid w:val="000106CC"/>
    <w:rsid w:val="00040A1B"/>
    <w:rsid w:val="0008274D"/>
    <w:rsid w:val="00150A4E"/>
    <w:rsid w:val="00283CBD"/>
    <w:rsid w:val="003D36C1"/>
    <w:rsid w:val="00457C4B"/>
    <w:rsid w:val="00491191"/>
    <w:rsid w:val="00582B2C"/>
    <w:rsid w:val="0059720D"/>
    <w:rsid w:val="00657016"/>
    <w:rsid w:val="007B3B7D"/>
    <w:rsid w:val="00823A38"/>
    <w:rsid w:val="00826BD1"/>
    <w:rsid w:val="00916BC2"/>
    <w:rsid w:val="00990029"/>
    <w:rsid w:val="009F201C"/>
    <w:rsid w:val="00B43C85"/>
    <w:rsid w:val="00C146DF"/>
    <w:rsid w:val="00C418B9"/>
    <w:rsid w:val="00C73DC7"/>
    <w:rsid w:val="00C9119B"/>
    <w:rsid w:val="00D7218C"/>
    <w:rsid w:val="00E129AC"/>
    <w:rsid w:val="00E406DA"/>
    <w:rsid w:val="00FE4860"/>
    <w:rsid w:val="00FF6FC1"/>
    <w:rsid w:val="018B7D8A"/>
    <w:rsid w:val="02AB5723"/>
    <w:rsid w:val="03065425"/>
    <w:rsid w:val="03B52EB1"/>
    <w:rsid w:val="07AD2313"/>
    <w:rsid w:val="089B03BE"/>
    <w:rsid w:val="090D12BC"/>
    <w:rsid w:val="0A326B00"/>
    <w:rsid w:val="0A83110A"/>
    <w:rsid w:val="0ABD461B"/>
    <w:rsid w:val="0B550F55"/>
    <w:rsid w:val="0D2E7A52"/>
    <w:rsid w:val="0DC67C8B"/>
    <w:rsid w:val="0DEA1BCB"/>
    <w:rsid w:val="0E625C06"/>
    <w:rsid w:val="1087172B"/>
    <w:rsid w:val="12A81E9F"/>
    <w:rsid w:val="16461969"/>
    <w:rsid w:val="166D15EC"/>
    <w:rsid w:val="166E7112"/>
    <w:rsid w:val="174D4F79"/>
    <w:rsid w:val="180B10BC"/>
    <w:rsid w:val="1A626F8D"/>
    <w:rsid w:val="1AC27A2C"/>
    <w:rsid w:val="1B140288"/>
    <w:rsid w:val="1C3B279F"/>
    <w:rsid w:val="1C705992"/>
    <w:rsid w:val="1C896A53"/>
    <w:rsid w:val="1D1E0DCA"/>
    <w:rsid w:val="21EA7F94"/>
    <w:rsid w:val="2ACD0453"/>
    <w:rsid w:val="2B42499D"/>
    <w:rsid w:val="2B936FA7"/>
    <w:rsid w:val="2EE11C6A"/>
    <w:rsid w:val="2EF32027"/>
    <w:rsid w:val="32A23F73"/>
    <w:rsid w:val="36862DC4"/>
    <w:rsid w:val="368A544A"/>
    <w:rsid w:val="391664DF"/>
    <w:rsid w:val="3A541FF7"/>
    <w:rsid w:val="3B5D312D"/>
    <w:rsid w:val="3CD218F9"/>
    <w:rsid w:val="3CF96E86"/>
    <w:rsid w:val="3FC30C1E"/>
    <w:rsid w:val="40803861"/>
    <w:rsid w:val="420662CD"/>
    <w:rsid w:val="464256C2"/>
    <w:rsid w:val="46AB7443"/>
    <w:rsid w:val="46D52711"/>
    <w:rsid w:val="47B6609F"/>
    <w:rsid w:val="48BB76E5"/>
    <w:rsid w:val="49221512"/>
    <w:rsid w:val="4A873D23"/>
    <w:rsid w:val="4B3A6FE7"/>
    <w:rsid w:val="4C4579F1"/>
    <w:rsid w:val="4CC0176E"/>
    <w:rsid w:val="52BA59E5"/>
    <w:rsid w:val="561D378D"/>
    <w:rsid w:val="568850AA"/>
    <w:rsid w:val="57AC301B"/>
    <w:rsid w:val="58EF1411"/>
    <w:rsid w:val="5C1B076F"/>
    <w:rsid w:val="5D4B6E32"/>
    <w:rsid w:val="64EF2799"/>
    <w:rsid w:val="65A25A5D"/>
    <w:rsid w:val="69FA5E67"/>
    <w:rsid w:val="6CA1081C"/>
    <w:rsid w:val="6E1A0886"/>
    <w:rsid w:val="6F4429BE"/>
    <w:rsid w:val="6F9D176F"/>
    <w:rsid w:val="72606A84"/>
    <w:rsid w:val="75A86778"/>
    <w:rsid w:val="76347DBA"/>
    <w:rsid w:val="76EF2847"/>
    <w:rsid w:val="7750356B"/>
    <w:rsid w:val="796055BB"/>
    <w:rsid w:val="79E63D12"/>
    <w:rsid w:val="7C0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1224</Characters>
  <Lines>10</Lines>
  <Paragraphs>2</Paragraphs>
  <TotalTime>27</TotalTime>
  <ScaleCrop>false</ScaleCrop>
  <LinksUpToDate>false</LinksUpToDate>
  <CharactersWithSpaces>1436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2023-08-18T06:14:00Z</dcterms:created>
  <dc:creator>梦，可怕！</dc:creator>
  <cp:lastModifiedBy>mArxnLqiu</cp:lastModifiedBy>
  <cp:lastPrinted>2023-08-21T01:23:00Z</cp:lastPrinted>
  <dcterms:modified xsi:type="dcterms:W3CDTF">2023-08-21T09:33:18Z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568254AB9A38458CB38F7EC9CA31544C_13</vt:lpwstr>
  </property>
</Properties>
</file>