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left"/>
        <w:rPr>
          <w:rFonts w:hint="eastAsia" w:ascii="黑体" w:hAnsi="黑体" w:eastAsia="黑体" w:cs="黑体"/>
          <w:b w:val="0"/>
          <w:bCs w:val="0"/>
          <w:sz w:val="32"/>
          <w:szCs w:val="40"/>
          <w:lang w:val="en-US" w:eastAsia="zh-CN"/>
        </w:rPr>
      </w:pPr>
      <w:bookmarkStart w:id="0" w:name="_GoBack"/>
      <w:r>
        <w:rPr>
          <w:rFonts w:hint="eastAsia" w:ascii="黑体" w:hAnsi="黑体" w:eastAsia="黑体" w:cs="黑体"/>
          <w:b w:val="0"/>
          <w:bCs w:val="0"/>
          <w:sz w:val="32"/>
          <w:szCs w:val="40"/>
          <w:lang w:val="en-US" w:eastAsia="zh-CN"/>
        </w:rPr>
        <w:t>附件</w:t>
      </w:r>
    </w:p>
    <w:p>
      <w:pPr>
        <w:snapToGrid w:val="0"/>
        <w:spacing w:line="440" w:lineRule="exact"/>
        <w:jc w:val="center"/>
        <w:rPr>
          <w:rFonts w:ascii="仿宋" w:hAnsi="仿宋" w:eastAsia="仿宋" w:cs="仿宋"/>
          <w:b/>
          <w:bCs/>
          <w:sz w:val="32"/>
          <w:szCs w:val="40"/>
        </w:rPr>
      </w:pPr>
      <w:r>
        <w:rPr>
          <w:rFonts w:hint="eastAsia" w:ascii="仿宋" w:hAnsi="仿宋" w:eastAsia="仿宋" w:cs="仿宋"/>
          <w:b/>
          <w:bCs/>
          <w:sz w:val="32"/>
          <w:szCs w:val="40"/>
        </w:rPr>
        <w:t>“碳中和”背景下现代能源体系规划及能源基建发展机遇</w:t>
      </w:r>
    </w:p>
    <w:p>
      <w:pPr>
        <w:snapToGrid w:val="0"/>
        <w:spacing w:line="440" w:lineRule="exact"/>
        <w:jc w:val="center"/>
        <w:rPr>
          <w:rFonts w:ascii="仿宋" w:hAnsi="仿宋" w:eastAsia="仿宋" w:cs="仿宋"/>
          <w:b/>
          <w:bCs/>
          <w:color w:val="191919"/>
          <w:sz w:val="30"/>
          <w:szCs w:val="30"/>
          <w:shd w:val="clear" w:color="auto" w:fill="FFFFFF"/>
        </w:rPr>
      </w:pPr>
      <w:r>
        <w:rPr>
          <w:rFonts w:hint="eastAsia" w:ascii="仿宋" w:hAnsi="仿宋" w:eastAsia="仿宋" w:cs="仿宋"/>
          <w:b/>
          <w:bCs/>
          <w:sz w:val="32"/>
          <w:szCs w:val="40"/>
        </w:rPr>
        <w:t xml:space="preserve"> </w:t>
      </w:r>
      <w:r>
        <w:rPr>
          <w:rFonts w:ascii="仿宋" w:hAnsi="仿宋" w:eastAsia="仿宋" w:cs="仿宋"/>
          <w:b/>
          <w:bCs/>
          <w:sz w:val="32"/>
          <w:szCs w:val="40"/>
        </w:rPr>
        <w:t xml:space="preserve"> </w:t>
      </w:r>
      <w:r>
        <w:rPr>
          <w:rFonts w:hint="eastAsia" w:ascii="仿宋" w:hAnsi="仿宋" w:eastAsia="仿宋" w:cs="仿宋"/>
          <w:b/>
          <w:bCs/>
          <w:sz w:val="32"/>
          <w:szCs w:val="40"/>
        </w:rPr>
        <w:t>与政策分析</w:t>
      </w:r>
      <w:r>
        <w:rPr>
          <w:rFonts w:hint="eastAsia" w:ascii="仿宋" w:hAnsi="仿宋" w:eastAsia="仿宋" w:cs="仿宋"/>
          <w:b/>
          <w:bCs/>
          <w:sz w:val="32"/>
          <w:szCs w:val="40"/>
          <w:lang w:eastAsia="zh-CN"/>
        </w:rPr>
        <w:t>——</w:t>
      </w:r>
      <w:r>
        <w:rPr>
          <w:rFonts w:hint="eastAsia" w:ascii="仿宋" w:hAnsi="仿宋" w:eastAsia="仿宋" w:cs="仿宋"/>
          <w:b/>
          <w:bCs/>
          <w:sz w:val="32"/>
          <w:szCs w:val="40"/>
        </w:rPr>
        <w:t>EOD模式项目落地实践</w:t>
      </w:r>
      <w:r>
        <w:rPr>
          <w:rFonts w:hint="eastAsia" w:ascii="仿宋" w:hAnsi="仿宋" w:eastAsia="仿宋" w:cs="仿宋"/>
          <w:b/>
          <w:bCs/>
          <w:color w:val="191919"/>
          <w:sz w:val="30"/>
          <w:szCs w:val="30"/>
          <w:shd w:val="clear" w:color="auto" w:fill="FFFFFF"/>
        </w:rPr>
        <w:t>专题培训报名回执表</w:t>
      </w:r>
      <w:bookmarkEnd w:id="0"/>
    </w:p>
    <w:tbl>
      <w:tblPr>
        <w:tblStyle w:val="8"/>
        <w:tblpPr w:leftFromText="180" w:rightFromText="180" w:vertAnchor="text" w:horzAnchor="page" w:tblpX="1222" w:tblpY="24"/>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64"/>
        <w:gridCol w:w="11"/>
        <w:gridCol w:w="1067"/>
        <w:gridCol w:w="11"/>
        <w:gridCol w:w="888"/>
        <w:gridCol w:w="11"/>
        <w:gridCol w:w="942"/>
        <w:gridCol w:w="855"/>
        <w:gridCol w:w="210"/>
        <w:gridCol w:w="53"/>
        <w:gridCol w:w="666"/>
        <w:gridCol w:w="125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单位名称</w:t>
            </w:r>
          </w:p>
        </w:tc>
        <w:tc>
          <w:tcPr>
            <w:tcW w:w="5878"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行业类别</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通讯地址</w:t>
            </w:r>
          </w:p>
        </w:tc>
        <w:tc>
          <w:tcPr>
            <w:tcW w:w="5878"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1200" w:firstLineChars="500"/>
              <w:rPr>
                <w:rFonts w:ascii="仿宋" w:hAnsi="仿宋" w:eastAsia="仿宋" w:cs="仿宋"/>
                <w:bCs/>
                <w:sz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邮编</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联 系 人</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部 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职 务</w:t>
            </w: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手机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电话/区号</w:t>
            </w:r>
          </w:p>
        </w:tc>
        <w:tc>
          <w:tcPr>
            <w:tcW w:w="3152" w:type="dxa"/>
            <w:gridSpan w:val="6"/>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942" w:type="dxa"/>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传 真</w:t>
            </w:r>
          </w:p>
        </w:tc>
        <w:tc>
          <w:tcPr>
            <w:tcW w:w="1784" w:type="dxa"/>
            <w:gridSpan w:val="4"/>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E-mail</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代表姓名</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性 别</w:t>
            </w: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部 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职务</w:t>
            </w: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电话</w:t>
            </w: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手机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r>
              <w:rPr>
                <w:rFonts w:hint="eastAsia" w:ascii="仿宋" w:hAnsi="仿宋" w:eastAsia="仿宋" w:cs="仿宋"/>
                <w:bCs/>
                <w:sz w:val="24"/>
              </w:rPr>
              <w:t>发票要求</w:t>
            </w:r>
          </w:p>
        </w:tc>
        <w:tc>
          <w:tcPr>
            <w:tcW w:w="8375"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1440" w:firstLineChars="600"/>
              <w:rPr>
                <w:rFonts w:ascii="仿宋" w:hAnsi="仿宋" w:eastAsia="仿宋" w:cs="仿宋"/>
                <w:bCs/>
                <w:sz w:val="24"/>
              </w:rPr>
            </w:pPr>
            <w:r>
              <w:rPr>
                <w:rFonts w:hint="eastAsia" w:ascii="仿宋" w:hAnsi="仿宋" w:eastAsia="仿宋" w:cs="仿宋"/>
                <w:bCs/>
                <w:sz w:val="24"/>
              </w:rPr>
              <w:t xml:space="preserve">□增值税普通发票              □增值税专用发票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r>
              <w:rPr>
                <w:rFonts w:hint="eastAsia" w:ascii="仿宋" w:hAnsi="仿宋" w:eastAsia="仿宋" w:cs="仿宋"/>
                <w:bCs/>
                <w:sz w:val="24"/>
              </w:rPr>
              <w:t>发票信息 （专票请填写1-5全部信息；普票填写1-2信息）</w:t>
            </w:r>
          </w:p>
        </w:tc>
        <w:tc>
          <w:tcPr>
            <w:tcW w:w="8375"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r>
              <w:rPr>
                <w:rFonts w:hint="eastAsia" w:ascii="仿宋" w:hAnsi="仿宋" w:eastAsia="仿宋" w:cs="仿宋"/>
                <w:bCs/>
                <w:sz w:val="24"/>
              </w:rPr>
              <w:t>1.开票名称：</w:t>
            </w:r>
          </w:p>
          <w:p>
            <w:pPr>
              <w:snapToGrid w:val="0"/>
              <w:spacing w:line="260" w:lineRule="exact"/>
              <w:rPr>
                <w:rFonts w:ascii="仿宋" w:hAnsi="仿宋" w:eastAsia="仿宋" w:cs="仿宋"/>
                <w:bCs/>
                <w:sz w:val="24"/>
              </w:rPr>
            </w:pPr>
            <w:r>
              <w:rPr>
                <w:rFonts w:hint="eastAsia" w:ascii="仿宋" w:hAnsi="仿宋" w:eastAsia="仿宋" w:cs="仿宋"/>
                <w:bCs/>
                <w:sz w:val="24"/>
              </w:rPr>
              <w:t>2.纳税人识别号：</w:t>
            </w:r>
          </w:p>
          <w:p>
            <w:pPr>
              <w:snapToGrid w:val="0"/>
              <w:spacing w:line="260" w:lineRule="exact"/>
              <w:rPr>
                <w:rFonts w:ascii="仿宋" w:hAnsi="仿宋" w:eastAsia="仿宋" w:cs="仿宋"/>
                <w:bCs/>
                <w:sz w:val="24"/>
              </w:rPr>
            </w:pPr>
            <w:r>
              <w:rPr>
                <w:rFonts w:hint="eastAsia" w:ascii="仿宋" w:hAnsi="仿宋" w:eastAsia="仿宋" w:cs="仿宋"/>
                <w:bCs/>
                <w:sz w:val="24"/>
              </w:rPr>
              <w:t>3.地址、电话：</w:t>
            </w:r>
          </w:p>
          <w:p>
            <w:pPr>
              <w:snapToGrid w:val="0"/>
              <w:spacing w:line="260" w:lineRule="exact"/>
              <w:rPr>
                <w:rFonts w:ascii="仿宋" w:hAnsi="仿宋" w:eastAsia="仿宋" w:cs="仿宋"/>
                <w:bCs/>
                <w:sz w:val="24"/>
              </w:rPr>
            </w:pPr>
            <w:r>
              <w:rPr>
                <w:rFonts w:hint="eastAsia" w:ascii="仿宋" w:hAnsi="仿宋" w:eastAsia="仿宋" w:cs="仿宋"/>
                <w:bCs/>
                <w:sz w:val="24"/>
              </w:rPr>
              <w:t>4.开户行及账号：</w:t>
            </w:r>
          </w:p>
          <w:p>
            <w:pPr>
              <w:snapToGrid w:val="0"/>
              <w:spacing w:line="260" w:lineRule="exact"/>
              <w:rPr>
                <w:rFonts w:ascii="仿宋" w:hAnsi="仿宋" w:eastAsia="仿宋" w:cs="仿宋"/>
                <w:bCs/>
                <w:sz w:val="24"/>
              </w:rPr>
            </w:pPr>
            <w:r>
              <w:rPr>
                <w:rFonts w:hint="eastAsia" w:ascii="仿宋" w:hAnsi="仿宋" w:eastAsia="仿宋" w:cs="仿宋"/>
                <w:bCs/>
                <w:sz w:val="24"/>
              </w:rPr>
              <w:t xml:space="preserve">5.开票代码（六位）：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right="-107" w:rightChars="-51"/>
              <w:jc w:val="center"/>
              <w:rPr>
                <w:rFonts w:ascii="仿宋" w:hAnsi="仿宋" w:eastAsia="仿宋" w:cs="仿宋"/>
                <w:bCs/>
                <w:sz w:val="24"/>
              </w:rPr>
            </w:pPr>
            <w:r>
              <w:rPr>
                <w:rFonts w:hint="eastAsia" w:ascii="仿宋" w:hAnsi="仿宋" w:eastAsia="仿宋" w:cs="仿宋"/>
                <w:bCs/>
                <w:sz w:val="24"/>
              </w:rPr>
              <w:t>住宿安排</w:t>
            </w:r>
          </w:p>
        </w:tc>
        <w:tc>
          <w:tcPr>
            <w:tcW w:w="8375" w:type="dxa"/>
            <w:gridSpan w:val="13"/>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rPr>
                <w:rFonts w:ascii="仿宋" w:hAnsi="仿宋" w:eastAsia="仿宋" w:cs="仿宋"/>
                <w:bCs/>
                <w:sz w:val="24"/>
              </w:rPr>
            </w:pPr>
            <w:r>
              <w:rPr>
                <w:rFonts w:hint="eastAsia" w:ascii="仿宋" w:hAnsi="仿宋" w:eastAsia="仿宋" w:cs="仿宋"/>
                <w:bCs/>
                <w:sz w:val="24"/>
              </w:rPr>
              <w:t>单住□    标间□    订房数量</w:t>
            </w:r>
            <w:r>
              <w:rPr>
                <w:rFonts w:hint="eastAsia" w:ascii="仿宋" w:hAnsi="仿宋" w:eastAsia="仿宋" w:cs="仿宋"/>
                <w:bCs/>
                <w:sz w:val="24"/>
                <w:u w:val="single"/>
              </w:rPr>
              <w:t xml:space="preserve">    </w:t>
            </w:r>
            <w:r>
              <w:rPr>
                <w:rFonts w:hint="eastAsia" w:ascii="仿宋" w:hAnsi="仿宋" w:eastAsia="仿宋" w:cs="仿宋"/>
                <w:bCs/>
                <w:sz w:val="24"/>
              </w:rPr>
              <w:t>间 ；自行安排□；其他说明：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费用总额</w:t>
            </w:r>
          </w:p>
        </w:tc>
        <w:tc>
          <w:tcPr>
            <w:tcW w:w="515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 xml:space="preserve">  万     仟     佰     拾    元整</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r>
              <w:rPr>
                <w:rFonts w:hint="eastAsia" w:ascii="仿宋" w:hAnsi="仿宋" w:eastAsia="仿宋" w:cs="仿宋"/>
                <w:bCs/>
                <w:sz w:val="24"/>
              </w:rPr>
              <w:t>小写</w:t>
            </w:r>
          </w:p>
        </w:tc>
        <w:tc>
          <w:tcPr>
            <w:tcW w:w="24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r>
              <w:rPr>
                <w:rFonts w:hint="eastAsia" w:ascii="仿宋" w:hAnsi="仿宋" w:eastAsia="仿宋" w:cs="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sz w:val="24"/>
              </w:rPr>
            </w:pPr>
            <w:r>
              <w:rPr>
                <w:rFonts w:hint="eastAsia" w:ascii="仿宋" w:hAnsi="仿宋" w:eastAsia="仿宋" w:cs="仿宋"/>
                <w:bCs/>
                <w:sz w:val="24"/>
              </w:rPr>
              <w:t>付款方式</w:t>
            </w:r>
          </w:p>
        </w:tc>
        <w:tc>
          <w:tcPr>
            <w:tcW w:w="8375"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rPr>
            </w:pPr>
            <w:r>
              <w:rPr>
                <w:rFonts w:hint="eastAsia" w:ascii="仿宋" w:hAnsi="仿宋" w:eastAsia="仿宋" w:cs="仿宋"/>
                <w:bCs/>
                <w:sz w:val="24"/>
              </w:rPr>
              <w:t>只接受银行汇款或转账，会议现场不安排收费                 □通过银行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仿宋" w:hAnsi="仿宋" w:eastAsia="仿宋" w:cs="仿宋"/>
                <w:bCs/>
                <w:color w:val="000000"/>
                <w:sz w:val="24"/>
              </w:rPr>
            </w:pPr>
            <w:r>
              <w:rPr>
                <w:rFonts w:hint="eastAsia" w:ascii="仿宋" w:hAnsi="仿宋" w:eastAsia="仿宋" w:cs="仿宋"/>
                <w:bCs/>
                <w:color w:val="000000"/>
                <w:sz w:val="24"/>
              </w:rPr>
              <w:t>指定收款</w:t>
            </w:r>
          </w:p>
          <w:p>
            <w:pPr>
              <w:snapToGrid w:val="0"/>
              <w:spacing w:line="260" w:lineRule="exact"/>
              <w:jc w:val="center"/>
              <w:rPr>
                <w:rFonts w:ascii="仿宋" w:hAnsi="仿宋" w:eastAsia="仿宋" w:cs="仿宋"/>
                <w:bCs/>
                <w:color w:val="000000"/>
                <w:sz w:val="24"/>
              </w:rPr>
            </w:pPr>
            <w:r>
              <w:rPr>
                <w:rFonts w:hint="eastAsia" w:ascii="仿宋" w:hAnsi="仿宋" w:eastAsia="仿宋" w:cs="仿宋"/>
                <w:bCs/>
                <w:color w:val="000000"/>
                <w:sz w:val="24"/>
              </w:rPr>
              <w:t>账户</w:t>
            </w:r>
          </w:p>
        </w:tc>
        <w:tc>
          <w:tcPr>
            <w:tcW w:w="8375"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Cs/>
                <w:sz w:val="24"/>
                <w:lang w:val="zh-CN"/>
              </w:rPr>
            </w:pPr>
            <w:r>
              <w:rPr>
                <w:rFonts w:hint="eastAsia" w:ascii="仿宋" w:hAnsi="仿宋" w:eastAsia="仿宋" w:cs="仿宋"/>
                <w:bCs/>
                <w:sz w:val="24"/>
                <w:lang w:val="zh-CN"/>
              </w:rPr>
              <w:t>户  名：北京中碳环联生态环境有限公司</w:t>
            </w:r>
          </w:p>
          <w:p>
            <w:pPr>
              <w:snapToGrid w:val="0"/>
              <w:spacing w:line="260" w:lineRule="exact"/>
              <w:rPr>
                <w:rFonts w:ascii="仿宋" w:hAnsi="仿宋" w:eastAsia="仿宋" w:cs="仿宋"/>
                <w:bCs/>
                <w:sz w:val="24"/>
                <w:lang w:val="zh-CN"/>
              </w:rPr>
            </w:pPr>
            <w:r>
              <w:rPr>
                <w:rFonts w:hint="eastAsia" w:ascii="仿宋" w:hAnsi="仿宋" w:eastAsia="仿宋" w:cs="仿宋"/>
                <w:bCs/>
                <w:sz w:val="24"/>
                <w:lang w:val="zh-CN"/>
              </w:rPr>
              <w:t>开户行：中国工商银行石景山玉泉路支行</w:t>
            </w:r>
          </w:p>
          <w:p>
            <w:pPr>
              <w:snapToGrid w:val="0"/>
              <w:spacing w:line="260" w:lineRule="exact"/>
              <w:rPr>
                <w:rFonts w:ascii="仿宋" w:hAnsi="仿宋" w:eastAsia="仿宋" w:cs="仿宋"/>
                <w:color w:val="000000"/>
                <w:sz w:val="24"/>
              </w:rPr>
            </w:pPr>
            <w:r>
              <w:rPr>
                <w:rFonts w:hint="eastAsia" w:ascii="仿宋" w:hAnsi="仿宋" w:eastAsia="仿宋" w:cs="仿宋"/>
                <w:bCs/>
                <w:sz w:val="24"/>
                <w:lang w:val="zh-CN"/>
              </w:rPr>
              <w:t>账  号：</w:t>
            </w:r>
            <w:r>
              <w:rPr>
                <w:rFonts w:ascii="仿宋" w:hAnsi="仿宋" w:eastAsia="仿宋" w:cs="仿宋"/>
                <w:bCs/>
                <w:sz w:val="24"/>
                <w:lang w:val="zh-CN"/>
              </w:rPr>
              <w:t xml:space="preserve"> 0200063009200146546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trPr>
        <w:tc>
          <w:tcPr>
            <w:tcW w:w="639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ascii="仿宋" w:hAnsi="仿宋" w:eastAsia="仿宋" w:cs="仿宋"/>
                <w:b/>
                <w:bCs/>
                <w:sz w:val="24"/>
              </w:rPr>
            </w:pPr>
            <w:r>
              <w:rPr>
                <w:rFonts w:hint="eastAsia" w:ascii="仿宋" w:hAnsi="仿宋" w:eastAsia="仿宋" w:cs="仿宋"/>
                <w:b/>
                <w:bCs/>
                <w:sz w:val="24"/>
              </w:rPr>
              <w:t>您目前所做的项目是？目前所面临的问题有哪些？</w:t>
            </w:r>
          </w:p>
          <w:p>
            <w:pPr>
              <w:snapToGrid w:val="0"/>
              <w:spacing w:line="260" w:lineRule="exact"/>
              <w:rPr>
                <w:rFonts w:ascii="仿宋" w:hAnsi="仿宋" w:eastAsia="仿宋" w:cs="仿宋"/>
                <w:b/>
                <w:bCs/>
                <w:sz w:val="24"/>
              </w:rPr>
            </w:pPr>
          </w:p>
          <w:p>
            <w:pPr>
              <w:pStyle w:val="2"/>
              <w:ind w:firstLine="480"/>
            </w:pPr>
          </w:p>
          <w:p>
            <w:pPr>
              <w:snapToGrid w:val="0"/>
              <w:spacing w:line="260" w:lineRule="exact"/>
              <w:rPr>
                <w:rFonts w:ascii="仿宋" w:hAnsi="仿宋" w:eastAsia="仿宋" w:cs="仿宋"/>
                <w:b/>
                <w:bCs/>
                <w:sz w:val="24"/>
              </w:rPr>
            </w:pPr>
          </w:p>
        </w:tc>
        <w:tc>
          <w:tcPr>
            <w:tcW w:w="342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rPr>
                <w:rFonts w:ascii="仿宋" w:hAnsi="仿宋" w:eastAsia="仿宋" w:cs="仿宋"/>
                <w:bCs/>
                <w:sz w:val="24"/>
              </w:rPr>
            </w:pPr>
            <w:r>
              <w:rPr>
                <w:rFonts w:hint="eastAsia" w:ascii="仿宋" w:hAnsi="仿宋" w:eastAsia="仿宋" w:cs="仿宋"/>
                <w:bCs/>
                <w:sz w:val="24"/>
              </w:rPr>
              <w:t xml:space="preserve">                                        </w:t>
            </w:r>
          </w:p>
          <w:p>
            <w:pPr>
              <w:snapToGrid w:val="0"/>
              <w:spacing w:line="260" w:lineRule="exact"/>
              <w:rPr>
                <w:rFonts w:ascii="仿宋" w:hAnsi="仿宋" w:eastAsia="仿宋" w:cs="仿宋"/>
                <w:bCs/>
                <w:sz w:val="24"/>
              </w:rPr>
            </w:pPr>
            <w:r>
              <w:rPr>
                <w:rFonts w:hint="eastAsia" w:ascii="仿宋" w:hAnsi="仿宋" w:eastAsia="仿宋" w:cs="仿宋"/>
                <w:bCs/>
                <w:sz w:val="24"/>
              </w:rPr>
              <w:t xml:space="preserve">                                         </w:t>
            </w:r>
          </w:p>
          <w:p>
            <w:pPr>
              <w:snapToGrid w:val="0"/>
              <w:spacing w:line="260" w:lineRule="exact"/>
              <w:ind w:firstLine="1440" w:firstLineChars="600"/>
              <w:rPr>
                <w:rFonts w:ascii="仿宋" w:hAnsi="仿宋" w:eastAsia="仿宋" w:cs="仿宋"/>
                <w:bCs/>
                <w:sz w:val="24"/>
              </w:rPr>
            </w:pPr>
            <w:r>
              <w:rPr>
                <w:rFonts w:hint="eastAsia" w:ascii="仿宋" w:hAnsi="仿宋" w:eastAsia="仿宋" w:cs="仿宋"/>
                <w:bCs/>
                <w:sz w:val="24"/>
              </w:rPr>
              <w:t xml:space="preserve">单位印章                       </w:t>
            </w:r>
          </w:p>
          <w:p>
            <w:pPr>
              <w:snapToGrid w:val="0"/>
              <w:spacing w:line="260" w:lineRule="exact"/>
              <w:rPr>
                <w:rFonts w:ascii="仿宋" w:hAnsi="仿宋" w:eastAsia="仿宋" w:cs="仿宋"/>
                <w:bCs/>
                <w:sz w:val="24"/>
              </w:rPr>
            </w:pPr>
            <w:r>
              <w:rPr>
                <w:rFonts w:hint="eastAsia" w:ascii="仿宋" w:hAnsi="仿宋" w:eastAsia="仿宋" w:cs="仿宋"/>
                <w:bCs/>
                <w:sz w:val="24"/>
              </w:rPr>
              <w:t xml:space="preserve">                                           </w:t>
            </w:r>
          </w:p>
          <w:p>
            <w:pPr>
              <w:snapToGrid w:val="0"/>
              <w:spacing w:line="260" w:lineRule="exact"/>
              <w:ind w:firstLine="1200" w:firstLineChars="500"/>
              <w:rPr>
                <w:rFonts w:ascii="仿宋" w:hAnsi="仿宋" w:eastAsia="仿宋" w:cs="仿宋"/>
                <w:bCs/>
                <w:sz w:val="24"/>
              </w:rPr>
            </w:pPr>
            <w:r>
              <w:rPr>
                <w:rFonts w:hint="eastAsia" w:ascii="仿宋" w:hAnsi="仿宋" w:eastAsia="仿宋" w:cs="仿宋"/>
                <w:bCs/>
                <w:sz w:val="24"/>
              </w:rPr>
              <w:t>202</w:t>
            </w:r>
            <w:r>
              <w:rPr>
                <w:rFonts w:ascii="仿宋" w:hAnsi="仿宋" w:eastAsia="仿宋" w:cs="仿宋"/>
                <w:bCs/>
                <w:sz w:val="24"/>
              </w:rPr>
              <w:t>3</w:t>
            </w:r>
            <w:r>
              <w:rPr>
                <w:rFonts w:hint="eastAsia" w:ascii="仿宋" w:hAnsi="仿宋" w:eastAsia="仿宋" w:cs="仿宋"/>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824" w:type="dxa"/>
            <w:gridSpan w:val="14"/>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rPr>
                <w:rFonts w:ascii="仿宋" w:hAnsi="仿宋" w:eastAsia="仿宋" w:cs="仿宋"/>
                <w:b/>
                <w:bCs/>
                <w:sz w:val="24"/>
              </w:rPr>
            </w:pPr>
            <w:r>
              <w:rPr>
                <w:rFonts w:ascii="仿宋" w:hAnsi="仿宋" w:eastAsia="仿宋" w:cs="仿宋"/>
                <w:b/>
                <w:bCs/>
                <w:sz w:val="24"/>
              </w:rPr>
              <w:t>是否参加</w:t>
            </w:r>
            <w:r>
              <w:rPr>
                <w:rFonts w:hint="eastAsia" w:ascii="仿宋" w:hAnsi="仿宋" w:eastAsia="仿宋" w:cs="仿宋"/>
                <w:b/>
                <w:bCs/>
                <w:sz w:val="24"/>
              </w:rPr>
              <w:t>第二天</w:t>
            </w:r>
            <w:r>
              <w:rPr>
                <w:rFonts w:ascii="仿宋" w:hAnsi="仿宋" w:eastAsia="仿宋" w:cs="仿宋"/>
                <w:b/>
                <w:bCs/>
                <w:sz w:val="24"/>
              </w:rPr>
              <w:t>晚</w:t>
            </w:r>
            <w:r>
              <w:rPr>
                <w:rFonts w:hint="eastAsia" w:ascii="仿宋" w:hAnsi="仿宋" w:eastAsia="仿宋" w:cs="仿宋"/>
                <w:b/>
                <w:bCs/>
                <w:sz w:val="24"/>
              </w:rPr>
              <w:t>1</w:t>
            </w:r>
            <w:r>
              <w:rPr>
                <w:rFonts w:ascii="仿宋" w:hAnsi="仿宋" w:eastAsia="仿宋" w:cs="仿宋"/>
                <w:b/>
                <w:bCs/>
                <w:sz w:val="24"/>
              </w:rPr>
              <w:t>9：</w:t>
            </w:r>
            <w:r>
              <w:rPr>
                <w:rFonts w:hint="eastAsia" w:ascii="仿宋" w:hAnsi="仿宋" w:eastAsia="仿宋" w:cs="仿宋"/>
                <w:b/>
                <w:bCs/>
                <w:sz w:val="24"/>
              </w:rPr>
              <w:t>0</w:t>
            </w:r>
            <w:r>
              <w:rPr>
                <w:rFonts w:ascii="仿宋" w:hAnsi="仿宋" w:eastAsia="仿宋" w:cs="仿宋"/>
                <w:b/>
                <w:bCs/>
                <w:sz w:val="24"/>
              </w:rPr>
              <w:t>0-21：</w:t>
            </w:r>
            <w:r>
              <w:rPr>
                <w:rFonts w:hint="eastAsia" w:ascii="仿宋" w:hAnsi="仿宋" w:eastAsia="仿宋" w:cs="仿宋"/>
                <w:b/>
                <w:bCs/>
                <w:sz w:val="24"/>
              </w:rPr>
              <w:t>0</w:t>
            </w:r>
            <w:r>
              <w:rPr>
                <w:rFonts w:ascii="仿宋" w:hAnsi="仿宋" w:eastAsia="仿宋" w:cs="仿宋"/>
                <w:b/>
                <w:bCs/>
                <w:sz w:val="24"/>
              </w:rPr>
              <w:t>0项目诊断沙龙</w:t>
            </w:r>
          </w:p>
          <w:p>
            <w:pPr>
              <w:snapToGrid w:val="0"/>
              <w:spacing w:line="260" w:lineRule="exact"/>
              <w:rPr>
                <w:rFonts w:ascii="仿宋" w:hAnsi="仿宋" w:eastAsia="仿宋" w:cs="仿宋"/>
                <w:b/>
                <w:bCs/>
                <w:sz w:val="24"/>
              </w:rPr>
            </w:pPr>
            <w:r>
              <w:rPr>
                <w:rFonts w:ascii="仿宋" w:hAnsi="仿宋" w:eastAsia="仿宋" w:cs="仿宋"/>
                <w:b/>
                <w:bCs/>
                <w:sz w:val="24"/>
              </w:rPr>
              <w:t>是</w:t>
            </w:r>
            <w:r>
              <w:rPr>
                <w:rFonts w:hint="eastAsia" w:ascii="仿宋" w:hAnsi="仿宋" w:eastAsia="仿宋" w:cs="仿宋"/>
                <w:b/>
                <w:bCs/>
                <w:sz w:val="24"/>
              </w:rPr>
              <w:t xml:space="preserve"> </w:t>
            </w:r>
            <w:r>
              <w:rPr>
                <w:rFonts w:ascii="仿宋" w:hAnsi="仿宋" w:eastAsia="仿宋" w:cs="仿宋"/>
                <w:b/>
                <w:bCs/>
                <w:sz w:val="24"/>
              </w:rPr>
              <w:t xml:space="preserve"> 否</w:t>
            </w:r>
          </w:p>
          <w:p>
            <w:pPr>
              <w:snapToGrid w:val="0"/>
              <w:spacing w:line="260" w:lineRule="exact"/>
              <w:rPr>
                <w:rFonts w:ascii="仿宋" w:hAnsi="仿宋" w:eastAsia="仿宋" w:cs="仿宋"/>
                <w:bCs/>
                <w:sz w:val="24"/>
              </w:rPr>
            </w:pPr>
            <w:r>
              <w:rPr>
                <w:rFonts w:hint="eastAsia" w:ascii="仿宋" w:hAnsi="仿宋" w:eastAsia="仿宋" w:cs="仿宋"/>
                <w:b/>
                <w:bCs/>
                <w:sz w:val="24"/>
              </w:rPr>
              <w:t xml:space="preserve">希望与专家交流的问题？    </w:t>
            </w:r>
            <w:r>
              <w:rPr>
                <w:rFonts w:hint="eastAsia" w:ascii="仿宋" w:hAnsi="仿宋" w:eastAsia="仿宋" w:cs="仿宋"/>
                <w:bCs/>
                <w:sz w:val="24"/>
              </w:rPr>
              <w:t xml:space="preserve">                                         </w:t>
            </w:r>
          </w:p>
          <w:p>
            <w:pPr>
              <w:snapToGrid w:val="0"/>
              <w:spacing w:line="260" w:lineRule="exact"/>
              <w:jc w:val="left"/>
              <w:rPr>
                <w:rFonts w:ascii="仿宋" w:hAnsi="仿宋" w:eastAsia="仿宋" w:cs="仿宋"/>
                <w:bCs/>
                <w:sz w:val="24"/>
              </w:rPr>
            </w:pPr>
            <w:r>
              <w:rPr>
                <w:rFonts w:hint="eastAsia" w:ascii="仿宋" w:hAnsi="仿宋" w:eastAsia="仿宋" w:cs="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824"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left"/>
              <w:rPr>
                <w:rFonts w:hint="default" w:ascii="仿宋" w:hAnsi="仿宋" w:eastAsia="仿宋" w:cs="仿宋"/>
                <w:bCs/>
                <w:sz w:val="24"/>
                <w:lang w:val="en-US" w:eastAsia="zh-CN"/>
              </w:rPr>
            </w:pPr>
            <w:r>
              <w:rPr>
                <w:rFonts w:hint="eastAsia" w:ascii="仿宋" w:hAnsi="仿宋" w:eastAsia="仿宋" w:cs="仿宋"/>
                <w:b/>
                <w:sz w:val="24"/>
              </w:rPr>
              <w:t xml:space="preserve">报名联系人： </w:t>
            </w:r>
            <w:r>
              <w:rPr>
                <w:rFonts w:hint="eastAsia" w:ascii="仿宋" w:hAnsi="仿宋" w:eastAsia="仿宋" w:cs="仿宋"/>
                <w:b/>
                <w:sz w:val="24"/>
                <w:lang w:val="en-US" w:eastAsia="zh-CN"/>
              </w:rPr>
              <w:t>伍颖杰 13824412341，郑丽琼13570402021</w:t>
            </w:r>
            <w:r>
              <w:rPr>
                <w:rFonts w:hint="eastAsia" w:ascii="仿宋" w:hAnsi="仿宋" w:eastAsia="仿宋" w:cs="仿宋"/>
                <w:b/>
                <w:sz w:val="24"/>
              </w:rPr>
              <w:t xml:space="preserve">  邮箱</w:t>
            </w:r>
            <w:r>
              <w:rPr>
                <w:rFonts w:hint="eastAsia" w:ascii="仿宋" w:hAnsi="仿宋" w:eastAsia="仿宋" w:cs="仿宋"/>
                <w:b/>
                <w:sz w:val="24"/>
                <w:lang w:eastAsia="zh-CN"/>
              </w:rPr>
              <w:t>：</w:t>
            </w:r>
            <w:r>
              <w:rPr>
                <w:rFonts w:hint="eastAsia" w:ascii="仿宋" w:hAnsi="仿宋" w:eastAsia="仿宋" w:cs="仿宋"/>
                <w:b/>
                <w:sz w:val="24"/>
                <w:lang w:val="en-US" w:eastAsia="zh-CN"/>
              </w:rPr>
              <w:t>gdarcu@vip.163.com</w:t>
            </w:r>
          </w:p>
        </w:tc>
      </w:tr>
    </w:tbl>
    <w:p>
      <w:pPr>
        <w:spacing w:line="400" w:lineRule="exact"/>
        <w:rPr>
          <w:rFonts w:ascii="仿宋" w:hAnsi="仿宋" w:eastAsia="仿宋" w:cs="仿宋"/>
          <w:b/>
          <w:sz w:val="24"/>
        </w:rPr>
      </w:pPr>
      <w:r>
        <w:rPr>
          <w:rFonts w:hint="eastAsia" w:ascii="仿宋" w:hAnsi="仿宋" w:eastAsia="仿宋" w:cs="仿宋"/>
          <w:b/>
          <w:sz w:val="24"/>
        </w:rPr>
        <w:t>注：1.为保证培训质量,培训班名额有限,额满为止,请确定人员后及早报名；</w:t>
      </w:r>
    </w:p>
    <w:p>
      <w:pPr>
        <w:spacing w:line="400" w:lineRule="exact"/>
        <w:ind w:firstLine="482" w:firstLineChars="200"/>
      </w:pPr>
      <w:r>
        <w:rPr>
          <w:rFonts w:hint="eastAsia" w:ascii="仿宋" w:hAnsi="仿宋" w:eastAsia="仿宋" w:cs="仿宋"/>
          <w:b/>
          <w:sz w:val="24"/>
        </w:rPr>
        <w:t>2.本次培训内容及建筑行业相关培训内容均可赴企业提供内训提供项目调研策划。</w:t>
      </w:r>
    </w:p>
    <w:p>
      <w:pPr>
        <w:spacing w:line="220" w:lineRule="atLeast"/>
        <w:jc w:val="left"/>
        <w:rPr>
          <w:rFonts w:hint="eastAsia" w:ascii="楷体" w:hAnsi="楷体" w:eastAsia="楷体"/>
          <w:sz w:val="24"/>
          <w:szCs w:val="28"/>
          <w:lang w:val="en-US" w:eastAsia="zh-CN"/>
        </w:rPr>
      </w:pPr>
    </w:p>
    <w:sectPr>
      <w:footerReference r:id="rId3" w:type="default"/>
      <w:pgSz w:w="11906" w:h="16838"/>
      <w:pgMar w:top="1440" w:right="652"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ECDD1"/>
    <w:multiLevelType w:val="singleLevel"/>
    <w:tmpl w:val="58CECDD1"/>
    <w:lvl w:ilvl="0" w:tentative="0">
      <w:start w:val="1"/>
      <w:numFmt w:val="decimalEnclosedCircleChinese"/>
      <w:pStyle w:val="15"/>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8F38F3"/>
    <w:rsid w:val="00052AB6"/>
    <w:rsid w:val="00054BC9"/>
    <w:rsid w:val="00056F03"/>
    <w:rsid w:val="000572AA"/>
    <w:rsid w:val="00060C79"/>
    <w:rsid w:val="0006329D"/>
    <w:rsid w:val="000D4D4D"/>
    <w:rsid w:val="000F10AC"/>
    <w:rsid w:val="000F7778"/>
    <w:rsid w:val="001027D7"/>
    <w:rsid w:val="001101EE"/>
    <w:rsid w:val="00112B28"/>
    <w:rsid w:val="00116E4F"/>
    <w:rsid w:val="00120722"/>
    <w:rsid w:val="001404FE"/>
    <w:rsid w:val="001677FD"/>
    <w:rsid w:val="001937B7"/>
    <w:rsid w:val="001B1AEB"/>
    <w:rsid w:val="001B4789"/>
    <w:rsid w:val="00201EB0"/>
    <w:rsid w:val="0022648B"/>
    <w:rsid w:val="00247B4C"/>
    <w:rsid w:val="002B11AF"/>
    <w:rsid w:val="002B4B6D"/>
    <w:rsid w:val="002C4095"/>
    <w:rsid w:val="00303167"/>
    <w:rsid w:val="00320B49"/>
    <w:rsid w:val="00346F34"/>
    <w:rsid w:val="003514B0"/>
    <w:rsid w:val="00386845"/>
    <w:rsid w:val="00387ED5"/>
    <w:rsid w:val="00391D64"/>
    <w:rsid w:val="00395967"/>
    <w:rsid w:val="003B4989"/>
    <w:rsid w:val="003D0065"/>
    <w:rsid w:val="003F4EC4"/>
    <w:rsid w:val="004154B6"/>
    <w:rsid w:val="00463C73"/>
    <w:rsid w:val="00466FEF"/>
    <w:rsid w:val="004A78FA"/>
    <w:rsid w:val="004E75AE"/>
    <w:rsid w:val="004F0BB0"/>
    <w:rsid w:val="00541285"/>
    <w:rsid w:val="00565CE9"/>
    <w:rsid w:val="0056601C"/>
    <w:rsid w:val="005A01FE"/>
    <w:rsid w:val="005D2774"/>
    <w:rsid w:val="00614250"/>
    <w:rsid w:val="006518E4"/>
    <w:rsid w:val="00653A3D"/>
    <w:rsid w:val="00665DBC"/>
    <w:rsid w:val="006701DB"/>
    <w:rsid w:val="006908C4"/>
    <w:rsid w:val="006D0B55"/>
    <w:rsid w:val="006D5913"/>
    <w:rsid w:val="006E5AAD"/>
    <w:rsid w:val="00715909"/>
    <w:rsid w:val="00737F7B"/>
    <w:rsid w:val="0074518B"/>
    <w:rsid w:val="0075353D"/>
    <w:rsid w:val="007578EA"/>
    <w:rsid w:val="0078079A"/>
    <w:rsid w:val="007B2F2B"/>
    <w:rsid w:val="007B51B8"/>
    <w:rsid w:val="007B540C"/>
    <w:rsid w:val="007D05F4"/>
    <w:rsid w:val="007D2537"/>
    <w:rsid w:val="007F6745"/>
    <w:rsid w:val="00810629"/>
    <w:rsid w:val="008162DE"/>
    <w:rsid w:val="00831187"/>
    <w:rsid w:val="00843FEA"/>
    <w:rsid w:val="008563F2"/>
    <w:rsid w:val="00860A79"/>
    <w:rsid w:val="00861198"/>
    <w:rsid w:val="00876580"/>
    <w:rsid w:val="008A0897"/>
    <w:rsid w:val="008B35F7"/>
    <w:rsid w:val="008C300F"/>
    <w:rsid w:val="008D1EF6"/>
    <w:rsid w:val="008D5972"/>
    <w:rsid w:val="008F38F3"/>
    <w:rsid w:val="009044E4"/>
    <w:rsid w:val="00910D60"/>
    <w:rsid w:val="009121FA"/>
    <w:rsid w:val="00935033"/>
    <w:rsid w:val="0094644A"/>
    <w:rsid w:val="00953801"/>
    <w:rsid w:val="009677E3"/>
    <w:rsid w:val="00970F86"/>
    <w:rsid w:val="00973079"/>
    <w:rsid w:val="00981D73"/>
    <w:rsid w:val="00990B79"/>
    <w:rsid w:val="00992AE5"/>
    <w:rsid w:val="00997A79"/>
    <w:rsid w:val="009A31AE"/>
    <w:rsid w:val="009D73F4"/>
    <w:rsid w:val="009E1DFC"/>
    <w:rsid w:val="00A10705"/>
    <w:rsid w:val="00A13A8A"/>
    <w:rsid w:val="00A165B8"/>
    <w:rsid w:val="00A219FD"/>
    <w:rsid w:val="00A37627"/>
    <w:rsid w:val="00A40EB5"/>
    <w:rsid w:val="00A550F2"/>
    <w:rsid w:val="00A57D0E"/>
    <w:rsid w:val="00A76D5C"/>
    <w:rsid w:val="00A86A8E"/>
    <w:rsid w:val="00AA6C59"/>
    <w:rsid w:val="00AC51C6"/>
    <w:rsid w:val="00B104AF"/>
    <w:rsid w:val="00B50C56"/>
    <w:rsid w:val="00B95538"/>
    <w:rsid w:val="00BB368C"/>
    <w:rsid w:val="00BD06D4"/>
    <w:rsid w:val="00BD6B0E"/>
    <w:rsid w:val="00BF57CA"/>
    <w:rsid w:val="00C04632"/>
    <w:rsid w:val="00C21D18"/>
    <w:rsid w:val="00C45F5F"/>
    <w:rsid w:val="00C56966"/>
    <w:rsid w:val="00C57788"/>
    <w:rsid w:val="00C618E3"/>
    <w:rsid w:val="00C67C19"/>
    <w:rsid w:val="00C776BD"/>
    <w:rsid w:val="00CB779D"/>
    <w:rsid w:val="00CD41BD"/>
    <w:rsid w:val="00D0021A"/>
    <w:rsid w:val="00D21480"/>
    <w:rsid w:val="00D31E1B"/>
    <w:rsid w:val="00D62A96"/>
    <w:rsid w:val="00D649F9"/>
    <w:rsid w:val="00DA02C1"/>
    <w:rsid w:val="00DB09D3"/>
    <w:rsid w:val="00DB2DCC"/>
    <w:rsid w:val="00DC65F7"/>
    <w:rsid w:val="00DE4FB8"/>
    <w:rsid w:val="00E04C5E"/>
    <w:rsid w:val="00E1004B"/>
    <w:rsid w:val="00E22404"/>
    <w:rsid w:val="00E85C58"/>
    <w:rsid w:val="00EA0A31"/>
    <w:rsid w:val="00EA3274"/>
    <w:rsid w:val="00EB6690"/>
    <w:rsid w:val="00EC7E5D"/>
    <w:rsid w:val="00ED511A"/>
    <w:rsid w:val="00EE1CBA"/>
    <w:rsid w:val="00EF33B4"/>
    <w:rsid w:val="00F25840"/>
    <w:rsid w:val="00F305D7"/>
    <w:rsid w:val="00F528C4"/>
    <w:rsid w:val="00F53379"/>
    <w:rsid w:val="00F62122"/>
    <w:rsid w:val="00F63499"/>
    <w:rsid w:val="00F645AB"/>
    <w:rsid w:val="00F80BFB"/>
    <w:rsid w:val="00F94CAE"/>
    <w:rsid w:val="00FA0FCC"/>
    <w:rsid w:val="00FA6D3F"/>
    <w:rsid w:val="00FB2D25"/>
    <w:rsid w:val="00FB4FF1"/>
    <w:rsid w:val="00FB58CF"/>
    <w:rsid w:val="00FC3715"/>
    <w:rsid w:val="00FD0844"/>
    <w:rsid w:val="00FE6863"/>
    <w:rsid w:val="00FE7DF9"/>
    <w:rsid w:val="00FF2BC1"/>
    <w:rsid w:val="02A460C1"/>
    <w:rsid w:val="064F7A9E"/>
    <w:rsid w:val="0C054FB7"/>
    <w:rsid w:val="0CB63498"/>
    <w:rsid w:val="0E45452A"/>
    <w:rsid w:val="11426A86"/>
    <w:rsid w:val="126B0E01"/>
    <w:rsid w:val="15863EC9"/>
    <w:rsid w:val="15FD07F5"/>
    <w:rsid w:val="16F44BAF"/>
    <w:rsid w:val="18773B0A"/>
    <w:rsid w:val="1DA022A7"/>
    <w:rsid w:val="1DDD2385"/>
    <w:rsid w:val="1FA70CAB"/>
    <w:rsid w:val="25537BFE"/>
    <w:rsid w:val="26DE2074"/>
    <w:rsid w:val="28091DC1"/>
    <w:rsid w:val="29A4069D"/>
    <w:rsid w:val="2BD37B2F"/>
    <w:rsid w:val="2DD86411"/>
    <w:rsid w:val="30024896"/>
    <w:rsid w:val="31F42AB8"/>
    <w:rsid w:val="31FA4D0B"/>
    <w:rsid w:val="32327209"/>
    <w:rsid w:val="36A84351"/>
    <w:rsid w:val="37813206"/>
    <w:rsid w:val="390B18D5"/>
    <w:rsid w:val="39493794"/>
    <w:rsid w:val="3F453179"/>
    <w:rsid w:val="41C24F14"/>
    <w:rsid w:val="45BA2B7D"/>
    <w:rsid w:val="473C0D91"/>
    <w:rsid w:val="47480D31"/>
    <w:rsid w:val="47CC33FE"/>
    <w:rsid w:val="4920344E"/>
    <w:rsid w:val="4965359C"/>
    <w:rsid w:val="4BA446B7"/>
    <w:rsid w:val="51F15F26"/>
    <w:rsid w:val="55B20BDC"/>
    <w:rsid w:val="58814EE7"/>
    <w:rsid w:val="59761B24"/>
    <w:rsid w:val="5D4D0B4B"/>
    <w:rsid w:val="60266FF4"/>
    <w:rsid w:val="658B1B77"/>
    <w:rsid w:val="664D3DC3"/>
    <w:rsid w:val="670267B3"/>
    <w:rsid w:val="69BD4674"/>
    <w:rsid w:val="6CAA7DD2"/>
    <w:rsid w:val="6E321C0F"/>
    <w:rsid w:val="6EBE0D6F"/>
    <w:rsid w:val="713E1248"/>
    <w:rsid w:val="71734849"/>
    <w:rsid w:val="71DB3E96"/>
    <w:rsid w:val="7271123C"/>
    <w:rsid w:val="72F82F03"/>
    <w:rsid w:val="76AC012B"/>
    <w:rsid w:val="7A2465E9"/>
    <w:rsid w:val="7CAC5E37"/>
    <w:rsid w:val="7F1E33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First Indent 2"/>
    <w:basedOn w:val="3"/>
    <w:qFormat/>
    <w:uiPriority w:val="99"/>
    <w:pPr>
      <w:tabs>
        <w:tab w:val="left" w:pos="-1440"/>
      </w:tabs>
      <w:ind w:firstLine="420"/>
    </w:pPr>
  </w:style>
  <w:style w:type="paragraph" w:styleId="3">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5">
    <w:name w:val="Balloon Text"/>
    <w:basedOn w:val="1"/>
    <w:link w:val="12"/>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kern w:val="0"/>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uiPriority w:val="99"/>
    <w:rPr>
      <w:color w:val="0563C1"/>
      <w:u w:val="single"/>
    </w:rPr>
  </w:style>
  <w:style w:type="character" w:customStyle="1" w:styleId="12">
    <w:name w:val="批注框文本 Char"/>
    <w:link w:val="5"/>
    <w:semiHidden/>
    <w:uiPriority w:val="99"/>
    <w:rPr>
      <w:kern w:val="2"/>
      <w:sz w:val="18"/>
      <w:szCs w:val="18"/>
    </w:rPr>
  </w:style>
  <w:style w:type="character" w:customStyle="1" w:styleId="13">
    <w:name w:val="页脚 Char"/>
    <w:link w:val="6"/>
    <w:uiPriority w:val="99"/>
    <w:rPr>
      <w:sz w:val="18"/>
      <w:szCs w:val="18"/>
    </w:rPr>
  </w:style>
  <w:style w:type="character" w:customStyle="1" w:styleId="14">
    <w:name w:val="页眉 Char"/>
    <w:link w:val="7"/>
    <w:uiPriority w:val="99"/>
    <w:rPr>
      <w:sz w:val="18"/>
      <w:szCs w:val="18"/>
    </w:rPr>
  </w:style>
  <w:style w:type="paragraph" w:styleId="15">
    <w:name w:val="List Paragraph"/>
    <w:basedOn w:val="1"/>
    <w:qFormat/>
    <w:uiPriority w:val="34"/>
    <w:pPr>
      <w:numPr>
        <w:ilvl w:val="0"/>
        <w:numId w:val="1"/>
      </w:numPr>
      <w:ind w:firstLine="0" w:firstLineChars="0"/>
    </w:pPr>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2579</Words>
  <Characters>2855</Characters>
  <Lines>12</Lines>
  <Paragraphs>3</Paragraphs>
  <TotalTime>5</TotalTime>
  <ScaleCrop>false</ScaleCrop>
  <LinksUpToDate>false</LinksUpToDate>
  <CharactersWithSpaces>3319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2021-07-08T10:59:00Z</dcterms:created>
  <dc:creator>alice alice</dc:creator>
  <cp:lastModifiedBy>mArxnLqiu</cp:lastModifiedBy>
  <cp:lastPrinted>2023-02-27T06:31:55Z</cp:lastPrinted>
  <dcterms:modified xsi:type="dcterms:W3CDTF">2023-03-01T01:23:44Z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13F4644059C8480DA1D908CD8A2B5599</vt:lpwstr>
  </property>
</Properties>
</file>