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" w:eastAsia="仿宋_GB2312"/>
          <w:sz w:val="24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广东省循环经济和资源综合利用协会入会申请表</w:t>
      </w:r>
      <w:r>
        <w:rPr>
          <w:rFonts w:hint="eastAsia" w:ascii="仿宋_GB2312" w:hAnsi="仿宋" w:eastAsia="仿宋_GB2312"/>
          <w:sz w:val="24"/>
        </w:rPr>
        <w:t xml:space="preserve">                                  </w:t>
      </w:r>
    </w:p>
    <w:tbl>
      <w:tblPr>
        <w:tblStyle w:val="9"/>
        <w:tblW w:w="11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199"/>
        <w:gridCol w:w="538"/>
        <w:gridCol w:w="565"/>
        <w:gridCol w:w="360"/>
        <w:gridCol w:w="527"/>
        <w:gridCol w:w="794"/>
        <w:gridCol w:w="457"/>
        <w:gridCol w:w="614"/>
        <w:gridCol w:w="1377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单位名称 </w:t>
            </w:r>
          </w:p>
        </w:tc>
        <w:tc>
          <w:tcPr>
            <w:tcW w:w="505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常用邮箱</w:t>
            </w:r>
          </w:p>
        </w:tc>
        <w:tc>
          <w:tcPr>
            <w:tcW w:w="263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5054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行业</w:t>
            </w:r>
          </w:p>
        </w:tc>
        <w:tc>
          <w:tcPr>
            <w:tcW w:w="5054" w:type="dxa"/>
            <w:gridSpan w:val="8"/>
            <w:vMerge w:val="restart"/>
            <w:shd w:val="clear" w:color="auto" w:fill="auto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制造业-非金属矿物制品业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制造业-化学原料和化学制品制造业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制造业-橡胶和塑料制品业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制造业-造纸和纸制品业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制造业-废弃资源综合利用业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制造业-木材加工和木、竹、藤、棕、草制品业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制造业-专用设备制造业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制造业-</w:t>
            </w:r>
            <w:r>
              <w:rPr>
                <w:rFonts w:hint="default" w:ascii="Times New Roman" w:hAnsi="Times New Roman" w:eastAsia="仿宋_GB2312" w:cs="Times New Roman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楷体" w:cs="Times New Roman"/>
                <w:szCs w:val="21"/>
                <w:u w:val="none"/>
                <w:lang w:val="en-US" w:eastAsia="zh-CN"/>
              </w:rPr>
              <w:t>（以上如无符合请补充）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□电力、热力、燃气及水生产和供应业  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科学研究和技术服务业 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□租赁和商务服务业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□水利、环境和公共设施管理业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批发和零售业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楷体" w:cs="Times New Roman"/>
                <w:szCs w:val="21"/>
                <w:u w:val="none"/>
                <w:lang w:val="en-US" w:eastAsia="zh-CN"/>
              </w:rPr>
              <w:t>（以上如无符合请补充）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企业网址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9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54" w:type="dxa"/>
            <w:gridSpan w:val="8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是否上市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主板（含中小板）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科创板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创业板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新三板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新四板 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54" w:type="dxa"/>
            <w:gridSpan w:val="8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上一年度营业收入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54" w:type="dxa"/>
            <w:gridSpan w:val="8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上一年度利润总额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54" w:type="dxa"/>
            <w:gridSpan w:val="8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员工人数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是否设立党支部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否</w:t>
            </w:r>
          </w:p>
        </w:tc>
        <w:tc>
          <w:tcPr>
            <w:tcW w:w="1452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党支部成立时间</w:t>
            </w:r>
          </w:p>
        </w:tc>
        <w:tc>
          <w:tcPr>
            <w:tcW w:w="186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党员人数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联系人及联系方式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  <w:t>请务必填写以保障信息传达。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若信息发生变更，请及时与</w:t>
            </w:r>
            <w:r>
              <w:rPr>
                <w:rFonts w:hint="default" w:ascii="Times New Roman" w:hAnsi="Times New Roman" w:eastAsia="楷体" w:cs="Times New Roman"/>
                <w:szCs w:val="21"/>
                <w:lang w:val="en-US" w:eastAsia="zh-CN"/>
              </w:rPr>
              <w:t>我们</w:t>
            </w:r>
            <w:r>
              <w:rPr>
                <w:rFonts w:hint="default" w:ascii="Times New Roman" w:hAnsi="Times New Roman" w:eastAsia="楷体" w:cs="Times New Roman"/>
                <w:szCs w:val="21"/>
              </w:rPr>
              <w:t>联系，以便更好地提供服务</w:t>
            </w:r>
            <w:r>
              <w:rPr>
                <w:rFonts w:hint="default" w:ascii="Times New Roman" w:hAnsi="Times New Roman" w:eastAsia="楷体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姓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门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务</w:t>
            </w: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  机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400" w:lineRule="exact"/>
              <w:ind w:left="10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400" w:lineRule="exact"/>
              <w:ind w:left="105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400" w:lineRule="exact"/>
              <w:ind w:left="10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3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指定业务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手机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spacing w:line="400" w:lineRule="exact"/>
              <w:ind w:left="10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申请级别</w:t>
            </w:r>
          </w:p>
        </w:tc>
        <w:tc>
          <w:tcPr>
            <w:tcW w:w="9070" w:type="dxa"/>
            <w:gridSpan w:val="1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副会长单位 10000元/年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常务理事单位 8000元/年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理事单位 5000元/年 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一般会员单位 2500元/年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是否加入分支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单选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070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生物质资源化产业专业委员会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监控化学品专业委员会                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碳达峰碳中和专业委员会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eastAsia="仿宋_GB2312"/>
                <w:sz w:val="24"/>
              </w:rPr>
              <w:t>可持续发展专业委员会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否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加入联盟（单选）</w:t>
            </w:r>
          </w:p>
        </w:tc>
        <w:tc>
          <w:tcPr>
            <w:tcW w:w="9070" w:type="dxa"/>
            <w:gridSpan w:val="1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广东省新能源汽车动力蓄电池回收利用产业联盟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广东省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再制造产业联盟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广东省快递包装产业绿色发展联盟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广东省安全应急产业联盟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入会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邀请人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希望协会提供的服务内容</w:t>
            </w:r>
          </w:p>
        </w:tc>
        <w:tc>
          <w:tcPr>
            <w:tcW w:w="5087" w:type="dxa"/>
            <w:gridSpan w:val="4"/>
            <w:vAlign w:val="center"/>
          </w:tcPr>
          <w:p>
            <w:pPr>
              <w:spacing w:line="400" w:lineRule="exact"/>
              <w:ind w:left="105" w:leftChars="50"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申请书</w:t>
            </w:r>
          </w:p>
        </w:tc>
        <w:tc>
          <w:tcPr>
            <w:tcW w:w="9070" w:type="dxa"/>
            <w:gridSpan w:val="10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我单位自愿加入广东省循环经济和资源综合利用协会，将严格遵守协会章程，认真履行会员义务，按时缴纳会费，积极参加协会活动，共同推动循环经济和资源综合利用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发展。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申请单位（公章）：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分支机构审批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意见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协会秘书处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审批意见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</w:p>
        </w:tc>
        <w:tc>
          <w:tcPr>
            <w:tcW w:w="5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盖章: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120" w:firstLineChars="5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5" w:hanging="840" w:hangingChars="35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注：1、请</w:t>
      </w:r>
      <w:r>
        <w:rPr>
          <w:rFonts w:hint="default" w:ascii="Times New Roman" w:hAnsi="Times New Roman" w:eastAsia="仿宋_GB2312" w:cs="Times New Roman"/>
          <w:b/>
          <w:sz w:val="24"/>
          <w:szCs w:val="24"/>
        </w:rPr>
        <w:t>认真如实填写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入会申请表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并加盖公章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连同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企业简介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/>
          <w:sz w:val="24"/>
          <w:szCs w:val="24"/>
        </w:rPr>
        <w:t>营业执照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的电子版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发送至协会邮箱</w:t>
      </w:r>
      <w:r>
        <w:rPr>
          <w:rFonts w:hint="default" w:ascii="Times New Roman" w:hAnsi="Times New Roman" w:cs="Times New Roman"/>
          <w:sz w:val="24"/>
          <w:szCs w:val="24"/>
        </w:rPr>
        <w:t>gdarcu@vip.163.com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28" w:hanging="361" w:hangingChars="15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</w:rPr>
        <w:t>业务范围符合协会分支机构要求的单位，提出申请并经分支机构秘书处同意后，同时成为协会和其分支机构成员，享有协会和分支机构成员的权利和义务，无须重复缴费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28" w:hanging="361" w:hangingChars="15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</w:rPr>
        <w:t>业务范围符合</w:t>
      </w:r>
      <w:r>
        <w:rPr>
          <w:rFonts w:hint="eastAsia" w:eastAsia="仿宋_GB2312" w:cs="Times New Roman"/>
          <w:b/>
          <w:sz w:val="24"/>
          <w:szCs w:val="24"/>
          <w:lang w:val="en-US" w:eastAsia="zh-CN"/>
        </w:rPr>
        <w:t>联盟要求的</w:t>
      </w:r>
      <w:r>
        <w:rPr>
          <w:rFonts w:hint="default" w:ascii="Times New Roman" w:hAnsi="Times New Roman" w:eastAsia="仿宋_GB2312" w:cs="Times New Roman"/>
          <w:b/>
          <w:sz w:val="24"/>
          <w:szCs w:val="24"/>
        </w:rPr>
        <w:t>单位，提出申请后</w:t>
      </w:r>
      <w:r>
        <w:rPr>
          <w:rFonts w:hint="eastAsia" w:eastAsia="仿宋_GB2312" w:cs="Times New Roman"/>
          <w:b/>
          <w:sz w:val="24"/>
          <w:szCs w:val="24"/>
          <w:lang w:val="en-US" w:eastAsia="zh-CN"/>
        </w:rPr>
        <w:t>由协会推荐成为联盟成员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联系地址：广州市越秀区先烈中路82-1号翰林阁402室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网址：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http://www.gdarcu.net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1416685</wp:posOffset>
            </wp:positionH>
            <wp:positionV relativeFrom="paragraph">
              <wp:posOffset>270510</wp:posOffset>
            </wp:positionV>
            <wp:extent cx="616585" cy="616585"/>
            <wp:effectExtent l="0" t="0" r="12065" b="12065"/>
            <wp:wrapNone/>
            <wp:docPr id="1" name="图片 1" descr="d:\My Documents\Tencent Files\273049250\Image\C2C\YY4ET9S2D~XX{F5Q@D@0~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My Documents\Tencent Files\273049250\Image\C2C\YY4ET9S2D~XX{F5Q@D@0~PF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联系人及电话：伍颖杰020-37636009-8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eastAsia="仿宋_GB2312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陈蜜蜜</w:t>
      </w:r>
      <w:r>
        <w:rPr>
          <w:rFonts w:hint="default" w:ascii="Times New Roman" w:hAnsi="Times New Roman" w:eastAsia="仿宋_GB2312" w:cs="Times New Roman"/>
          <w:sz w:val="24"/>
          <w:szCs w:val="24"/>
        </w:rPr>
        <w:t>020-37636009-8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19050</wp:posOffset>
            </wp:positionV>
            <wp:extent cx="583565" cy="575310"/>
            <wp:effectExtent l="0" t="0" r="6985" b="15240"/>
            <wp:wrapNone/>
            <wp:docPr id="4" name="图片 4" descr="256363df68e7c0cbd7d08c856193e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6363df68e7c0cbd7d08c856193e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24"/>
          <w:szCs w:val="24"/>
        </w:rPr>
        <w:t>微信公众号：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微信：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、协会账号信息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银行户名：广东省循环经济和资源综合利用协会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开户行：中国建设银行股份有限公司广州花城支行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银行账号：44001580107059000147</w:t>
      </w:r>
    </w:p>
    <w:sectPr>
      <w:pgSz w:w="11906" w:h="16838"/>
      <w:pgMar w:top="590" w:right="1559" w:bottom="590" w:left="1559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27D5C"/>
    <w:multiLevelType w:val="singleLevel"/>
    <w:tmpl w:val="6FB27D5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WJmNmYxN2FlNDcyYmU5NmQxMTBjMzcxZjk2NzQifQ=="/>
    <w:docVar w:name="KSO_WPS_MARK_KEY" w:val="84e9fd3d-9702-44d2-b69c-e3fd1fb49715"/>
  </w:docVars>
  <w:rsids>
    <w:rsidRoot w:val="001A72D5"/>
    <w:rsid w:val="0003244D"/>
    <w:rsid w:val="00082F4F"/>
    <w:rsid w:val="000861B8"/>
    <w:rsid w:val="000C161A"/>
    <w:rsid w:val="000F0B06"/>
    <w:rsid w:val="00117F8D"/>
    <w:rsid w:val="001219C5"/>
    <w:rsid w:val="00137EBB"/>
    <w:rsid w:val="00160A27"/>
    <w:rsid w:val="001A72D5"/>
    <w:rsid w:val="001C4AFF"/>
    <w:rsid w:val="001E266F"/>
    <w:rsid w:val="00234C2C"/>
    <w:rsid w:val="002754FD"/>
    <w:rsid w:val="00287ADB"/>
    <w:rsid w:val="002E3E1A"/>
    <w:rsid w:val="003273AB"/>
    <w:rsid w:val="00330FFE"/>
    <w:rsid w:val="003467C4"/>
    <w:rsid w:val="00380531"/>
    <w:rsid w:val="003B1263"/>
    <w:rsid w:val="003E3C14"/>
    <w:rsid w:val="004760BE"/>
    <w:rsid w:val="0049444B"/>
    <w:rsid w:val="004C321B"/>
    <w:rsid w:val="004E76AA"/>
    <w:rsid w:val="0050301E"/>
    <w:rsid w:val="00517A60"/>
    <w:rsid w:val="00536D72"/>
    <w:rsid w:val="0056403B"/>
    <w:rsid w:val="00586732"/>
    <w:rsid w:val="005C2F51"/>
    <w:rsid w:val="00613B75"/>
    <w:rsid w:val="00657045"/>
    <w:rsid w:val="006623FF"/>
    <w:rsid w:val="00683956"/>
    <w:rsid w:val="0069418D"/>
    <w:rsid w:val="006A3226"/>
    <w:rsid w:val="006B57C0"/>
    <w:rsid w:val="006D1EE9"/>
    <w:rsid w:val="0070521A"/>
    <w:rsid w:val="007066FF"/>
    <w:rsid w:val="0072557A"/>
    <w:rsid w:val="007335AD"/>
    <w:rsid w:val="008432B8"/>
    <w:rsid w:val="00855278"/>
    <w:rsid w:val="00861A92"/>
    <w:rsid w:val="008808BE"/>
    <w:rsid w:val="00883A15"/>
    <w:rsid w:val="008D25F1"/>
    <w:rsid w:val="008F7AE3"/>
    <w:rsid w:val="00902627"/>
    <w:rsid w:val="00954819"/>
    <w:rsid w:val="00964730"/>
    <w:rsid w:val="0096566C"/>
    <w:rsid w:val="00972C36"/>
    <w:rsid w:val="009D58CB"/>
    <w:rsid w:val="00A03BA3"/>
    <w:rsid w:val="00A32192"/>
    <w:rsid w:val="00A512A5"/>
    <w:rsid w:val="00A754BD"/>
    <w:rsid w:val="00A8330C"/>
    <w:rsid w:val="00A9506C"/>
    <w:rsid w:val="00AA791A"/>
    <w:rsid w:val="00AD7AC0"/>
    <w:rsid w:val="00B1529A"/>
    <w:rsid w:val="00B26D1C"/>
    <w:rsid w:val="00BC7483"/>
    <w:rsid w:val="00BD2DEA"/>
    <w:rsid w:val="00C51137"/>
    <w:rsid w:val="00CA2AA6"/>
    <w:rsid w:val="00CA7088"/>
    <w:rsid w:val="00CB0DC6"/>
    <w:rsid w:val="00CB2D8E"/>
    <w:rsid w:val="00CE0DAB"/>
    <w:rsid w:val="00D51FFE"/>
    <w:rsid w:val="00D76310"/>
    <w:rsid w:val="00D778A3"/>
    <w:rsid w:val="00DB65A8"/>
    <w:rsid w:val="00DB6D84"/>
    <w:rsid w:val="00DC626C"/>
    <w:rsid w:val="00DE28A1"/>
    <w:rsid w:val="00E105AF"/>
    <w:rsid w:val="00E24DEC"/>
    <w:rsid w:val="00E3558B"/>
    <w:rsid w:val="00E41571"/>
    <w:rsid w:val="00E81F74"/>
    <w:rsid w:val="00E87B0E"/>
    <w:rsid w:val="00EA1784"/>
    <w:rsid w:val="00EC7C91"/>
    <w:rsid w:val="00F10D69"/>
    <w:rsid w:val="00F22D3A"/>
    <w:rsid w:val="00F348BA"/>
    <w:rsid w:val="00F46D3F"/>
    <w:rsid w:val="00F51B27"/>
    <w:rsid w:val="00F71FBD"/>
    <w:rsid w:val="00F9542B"/>
    <w:rsid w:val="00FE11BE"/>
    <w:rsid w:val="01DA795D"/>
    <w:rsid w:val="059645C0"/>
    <w:rsid w:val="05AF2128"/>
    <w:rsid w:val="077E7415"/>
    <w:rsid w:val="0CBA7240"/>
    <w:rsid w:val="0D365340"/>
    <w:rsid w:val="0E270714"/>
    <w:rsid w:val="103932DD"/>
    <w:rsid w:val="11964CDB"/>
    <w:rsid w:val="17E40B50"/>
    <w:rsid w:val="19212E5B"/>
    <w:rsid w:val="1B3E6F5F"/>
    <w:rsid w:val="1D39575C"/>
    <w:rsid w:val="1D5F12EE"/>
    <w:rsid w:val="1E5948A4"/>
    <w:rsid w:val="20712C10"/>
    <w:rsid w:val="229A2EC0"/>
    <w:rsid w:val="22BB48AA"/>
    <w:rsid w:val="25BF6954"/>
    <w:rsid w:val="2C6C4AC2"/>
    <w:rsid w:val="2ED34ED5"/>
    <w:rsid w:val="303A1CAD"/>
    <w:rsid w:val="30457FE0"/>
    <w:rsid w:val="32036D82"/>
    <w:rsid w:val="34785828"/>
    <w:rsid w:val="35E14DB3"/>
    <w:rsid w:val="367B11AF"/>
    <w:rsid w:val="379C05EA"/>
    <w:rsid w:val="382F3C2B"/>
    <w:rsid w:val="3A385EAB"/>
    <w:rsid w:val="3B704760"/>
    <w:rsid w:val="3D522CFE"/>
    <w:rsid w:val="3E527323"/>
    <w:rsid w:val="3FD52E8D"/>
    <w:rsid w:val="3FFA509D"/>
    <w:rsid w:val="40431719"/>
    <w:rsid w:val="419B580D"/>
    <w:rsid w:val="45CB72D5"/>
    <w:rsid w:val="46982006"/>
    <w:rsid w:val="492928A1"/>
    <w:rsid w:val="499A3305"/>
    <w:rsid w:val="49E42A18"/>
    <w:rsid w:val="4EE43A6E"/>
    <w:rsid w:val="52C37E82"/>
    <w:rsid w:val="52F7760A"/>
    <w:rsid w:val="573E65A9"/>
    <w:rsid w:val="575D3CA3"/>
    <w:rsid w:val="593D4CF7"/>
    <w:rsid w:val="597B3403"/>
    <w:rsid w:val="5DE750AC"/>
    <w:rsid w:val="62024848"/>
    <w:rsid w:val="66357CE7"/>
    <w:rsid w:val="6AA25F28"/>
    <w:rsid w:val="725E217D"/>
    <w:rsid w:val="749D52E8"/>
    <w:rsid w:val="749F1897"/>
    <w:rsid w:val="78061D5C"/>
    <w:rsid w:val="787A7D67"/>
    <w:rsid w:val="79404030"/>
    <w:rsid w:val="79BE650D"/>
    <w:rsid w:val="7B6F6482"/>
    <w:rsid w:val="7CCB2F34"/>
    <w:rsid w:val="7D735B36"/>
    <w:rsid w:val="7DA277EC"/>
    <w:rsid w:val="7F89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6">
    <w:name w:val="日期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file:///d:\My%25252525252525252525252525252525252525252525252525252525252525252525252525252525252525252525252525252525252525252525252520Documents\Tencent%25252525252525252525252525252525252525252525252525252525252525252525252525252525252525252525252525252525252525252525252520Files\273049250\Image\C2C\YY4ET9S2D~XX%2525252525252525252525252525252525252525252525252525252525252525252525252525252525252525252525252525252525252525252525257bF5Q@D@0~PF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2102</Words>
  <Characters>2335</Characters>
  <Lines>17</Lines>
  <Paragraphs>4</Paragraphs>
  <TotalTime>1</TotalTime>
  <ScaleCrop>false</ScaleCrop>
  <LinksUpToDate>false</LinksUpToDate>
  <CharactersWithSpaces>2678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2018-01-05T08:50:00Z</dcterms:created>
  <dc:creator>微软用户</dc:creator>
  <cp:lastModifiedBy>粤循综协</cp:lastModifiedBy>
  <cp:lastPrinted>2022-02-15T07:12:00Z</cp:lastPrinted>
  <dcterms:modified xsi:type="dcterms:W3CDTF">2025-01-14T03:50:49Z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3FFFE015426D4C0FB99A08D2CD938E0C_13</vt:lpwstr>
  </property>
</Properties>
</file>