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2D9782">
      <w:pPr>
        <w:spacing w:after="158" w:afterLines="50" w:line="360" w:lineRule="auto"/>
        <w:rPr>
          <w:rFonts w:ascii="Times New Roman" w:hAnsi="Times New Roman" w:cs="Times New Roman"/>
          <w:b/>
          <w:bCs/>
          <w:color w:val="auto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auto"/>
          <w:sz w:val="32"/>
          <w:szCs w:val="32"/>
        </w:rPr>
        <w:t>附件6：</w:t>
      </w:r>
    </w:p>
    <w:p w14:paraId="70C5C159">
      <w:pPr>
        <w:spacing w:after="158" w:afterLines="50" w:line="360" w:lineRule="auto"/>
        <w:jc w:val="center"/>
        <w:rPr>
          <w:rFonts w:ascii="Times New Roman" w:hAnsi="Times New Roman" w:eastAsia="仿宋_GB2312" w:cs="Times New Roman"/>
          <w:b/>
          <w:bCs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b/>
          <w:bCs/>
          <w:color w:val="auto"/>
          <w:sz w:val="32"/>
          <w:szCs w:val="32"/>
        </w:rPr>
        <w:t>广东省资源综合利用企业即将到期名单</w:t>
      </w:r>
    </w:p>
    <w:tbl>
      <w:tblPr>
        <w:tblStyle w:val="9"/>
        <w:tblW w:w="5000" w:type="pct"/>
        <w:jc w:val="center"/>
        <w:tblLayout w:type="autofit"/>
        <w:tblCellMar>
          <w:top w:w="0" w:type="dxa"/>
          <w:left w:w="85" w:type="dxa"/>
          <w:bottom w:w="0" w:type="dxa"/>
          <w:right w:w="85" w:type="dxa"/>
        </w:tblCellMar>
      </w:tblPr>
      <w:tblGrid>
        <w:gridCol w:w="693"/>
        <w:gridCol w:w="706"/>
        <w:gridCol w:w="2625"/>
        <w:gridCol w:w="2232"/>
        <w:gridCol w:w="1949"/>
        <w:gridCol w:w="1717"/>
      </w:tblGrid>
      <w:tr w14:paraId="7A57D63D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wBefore w:w="0" w:type="dxa"/>
          <w:wAfter w:w="0" w:type="dxa"/>
          <w:trHeight w:val="680" w:hRule="atLeast"/>
          <w:tblHeader/>
          <w:jc w:val="center"/>
        </w:trPr>
        <w:tc>
          <w:tcPr>
            <w:tcW w:w="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24DCD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4"/>
              </w:rPr>
              <w:t>序号</w:t>
            </w:r>
          </w:p>
        </w:tc>
        <w:tc>
          <w:tcPr>
            <w:tcW w:w="35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D9E96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4"/>
              </w:rPr>
              <w:t>地区</w:t>
            </w:r>
          </w:p>
        </w:tc>
        <w:tc>
          <w:tcPr>
            <w:tcW w:w="13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612073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4"/>
              </w:rPr>
              <w:t>企业名称</w:t>
            </w:r>
          </w:p>
        </w:tc>
        <w:tc>
          <w:tcPr>
            <w:tcW w:w="11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30864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4"/>
              </w:rPr>
              <w:t>综合利用资源</w:t>
            </w:r>
          </w:p>
        </w:tc>
        <w:tc>
          <w:tcPr>
            <w:tcW w:w="9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AFA95D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4"/>
              </w:rPr>
              <w:t>综合利用产品</w:t>
            </w:r>
          </w:p>
        </w:tc>
        <w:tc>
          <w:tcPr>
            <w:tcW w:w="8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D55013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4"/>
              </w:rPr>
              <w:t>证书有效期</w:t>
            </w:r>
          </w:p>
        </w:tc>
      </w:tr>
      <w:tr w14:paraId="393A5705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40B398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</w:t>
            </w:r>
          </w:p>
        </w:tc>
        <w:tc>
          <w:tcPr>
            <w:tcW w:w="35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DDF9A7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广州</w:t>
            </w:r>
          </w:p>
        </w:tc>
        <w:tc>
          <w:tcPr>
            <w:tcW w:w="13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A2711A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广州绿茵环保科技（集团）有限公司花都分公司</w:t>
            </w:r>
          </w:p>
        </w:tc>
        <w:tc>
          <w:tcPr>
            <w:tcW w:w="11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85C4D8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炉渣</w:t>
            </w:r>
          </w:p>
        </w:tc>
        <w:tc>
          <w:tcPr>
            <w:tcW w:w="9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23FD48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环保沙、金属（废铁、废铝、废不锈钢）</w:t>
            </w:r>
          </w:p>
        </w:tc>
        <w:tc>
          <w:tcPr>
            <w:tcW w:w="8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4C9180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2025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月至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2026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12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</w:t>
            </w:r>
          </w:p>
        </w:tc>
      </w:tr>
      <w:tr w14:paraId="0D7F97E0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B60DE3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2</w:t>
            </w:r>
          </w:p>
        </w:tc>
        <w:tc>
          <w:tcPr>
            <w:tcW w:w="35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B50A75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广州</w:t>
            </w:r>
          </w:p>
        </w:tc>
        <w:tc>
          <w:tcPr>
            <w:tcW w:w="13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40FB0B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广州市华达石化有限公司</w:t>
            </w:r>
          </w:p>
        </w:tc>
        <w:tc>
          <w:tcPr>
            <w:tcW w:w="11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A12299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工业废气</w:t>
            </w:r>
          </w:p>
        </w:tc>
        <w:tc>
          <w:tcPr>
            <w:tcW w:w="9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56D902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液体高纯度二氧化碳、高纯度二氧化碳（干冰）</w:t>
            </w:r>
          </w:p>
        </w:tc>
        <w:tc>
          <w:tcPr>
            <w:tcW w:w="8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482F20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2025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月至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2026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12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</w:t>
            </w:r>
          </w:p>
        </w:tc>
      </w:tr>
      <w:tr w14:paraId="7C1A8449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59601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3</w:t>
            </w:r>
          </w:p>
        </w:tc>
        <w:tc>
          <w:tcPr>
            <w:tcW w:w="35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6D9710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深圳</w:t>
            </w:r>
          </w:p>
        </w:tc>
        <w:tc>
          <w:tcPr>
            <w:tcW w:w="13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F8E646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深圳市瑞盛环保科技有限公司</w:t>
            </w:r>
          </w:p>
        </w:tc>
        <w:tc>
          <w:tcPr>
            <w:tcW w:w="11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05A76C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蚀刻废液</w:t>
            </w:r>
          </w:p>
        </w:tc>
        <w:tc>
          <w:tcPr>
            <w:tcW w:w="9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CC6044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电解铜</w:t>
            </w:r>
          </w:p>
        </w:tc>
        <w:tc>
          <w:tcPr>
            <w:tcW w:w="8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9AE9B7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2025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月至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2026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12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</w:t>
            </w:r>
          </w:p>
        </w:tc>
      </w:tr>
      <w:tr w14:paraId="4A725B00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B9080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4</w:t>
            </w:r>
          </w:p>
        </w:tc>
        <w:tc>
          <w:tcPr>
            <w:tcW w:w="35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26572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汕头</w:t>
            </w:r>
          </w:p>
        </w:tc>
        <w:tc>
          <w:tcPr>
            <w:tcW w:w="13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2384AE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广东翊德环保纸业有限公司</w:t>
            </w:r>
          </w:p>
        </w:tc>
        <w:tc>
          <w:tcPr>
            <w:tcW w:w="11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675861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废纸</w:t>
            </w:r>
          </w:p>
        </w:tc>
        <w:tc>
          <w:tcPr>
            <w:tcW w:w="9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9A1571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再生特种纸（南金纸）</w:t>
            </w:r>
          </w:p>
        </w:tc>
        <w:tc>
          <w:tcPr>
            <w:tcW w:w="8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392E43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2025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月至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2026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12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</w:t>
            </w:r>
          </w:p>
        </w:tc>
      </w:tr>
      <w:tr w14:paraId="3511BB54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AE057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5</w:t>
            </w:r>
          </w:p>
        </w:tc>
        <w:tc>
          <w:tcPr>
            <w:tcW w:w="35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F7135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汕头</w:t>
            </w:r>
          </w:p>
        </w:tc>
        <w:tc>
          <w:tcPr>
            <w:tcW w:w="13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799AA6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汕头市谷源新能源有限公司</w:t>
            </w:r>
          </w:p>
        </w:tc>
        <w:tc>
          <w:tcPr>
            <w:tcW w:w="11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C4CC29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废塑料（造纸废膜）</w:t>
            </w:r>
          </w:p>
        </w:tc>
        <w:tc>
          <w:tcPr>
            <w:tcW w:w="9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F68BB4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塑料化学再生产物（环保再生裂解油）</w:t>
            </w:r>
          </w:p>
        </w:tc>
        <w:tc>
          <w:tcPr>
            <w:tcW w:w="8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0DB600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2025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月至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2026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12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</w:t>
            </w:r>
          </w:p>
        </w:tc>
      </w:tr>
      <w:tr w14:paraId="4C33695C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34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59EEB95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6</w:t>
            </w:r>
          </w:p>
        </w:tc>
        <w:tc>
          <w:tcPr>
            <w:tcW w:w="356" w:type="pct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56C2755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汕头</w:t>
            </w:r>
          </w:p>
        </w:tc>
        <w:tc>
          <w:tcPr>
            <w:tcW w:w="1323" w:type="pct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2392C884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汕头市荣信建筑材料有限公司</w:t>
            </w:r>
          </w:p>
        </w:tc>
        <w:tc>
          <w:tcPr>
            <w:tcW w:w="1125" w:type="pct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14700961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废渣</w:t>
            </w:r>
          </w:p>
        </w:tc>
        <w:tc>
          <w:tcPr>
            <w:tcW w:w="9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73D106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商品粉煤灰</w:t>
            </w:r>
          </w:p>
        </w:tc>
        <w:tc>
          <w:tcPr>
            <w:tcW w:w="8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BBC1DF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2024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10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月至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2026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9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</w:t>
            </w:r>
          </w:p>
        </w:tc>
      </w:tr>
      <w:tr w14:paraId="6224C4EE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349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A7A84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356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5B7879">
            <w:pPr>
              <w:spacing w:line="360" w:lineRule="auto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323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C145AE">
            <w:pPr>
              <w:spacing w:line="360" w:lineRule="auto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125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98F2A8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9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86361B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脱硫石膏、炉渣</w:t>
            </w:r>
          </w:p>
        </w:tc>
        <w:tc>
          <w:tcPr>
            <w:tcW w:w="8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F410E5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2024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10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月至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2026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9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</w:t>
            </w:r>
          </w:p>
        </w:tc>
      </w:tr>
      <w:tr w14:paraId="05165550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D8843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7</w:t>
            </w:r>
          </w:p>
        </w:tc>
        <w:tc>
          <w:tcPr>
            <w:tcW w:w="35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7BADA5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汕头</w:t>
            </w:r>
          </w:p>
        </w:tc>
        <w:tc>
          <w:tcPr>
            <w:tcW w:w="13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1AE4E6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汕头市升建轻质材料厂有限公司</w:t>
            </w:r>
          </w:p>
        </w:tc>
        <w:tc>
          <w:tcPr>
            <w:tcW w:w="11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FF91F5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采矿选矿废渣（粉末、粉尘）</w:t>
            </w:r>
          </w:p>
        </w:tc>
        <w:tc>
          <w:tcPr>
            <w:tcW w:w="9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0D4204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蒸压加气混凝土砌块</w:t>
            </w:r>
          </w:p>
        </w:tc>
        <w:tc>
          <w:tcPr>
            <w:tcW w:w="8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4AA2C5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2025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月至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2026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12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</w:t>
            </w:r>
          </w:p>
        </w:tc>
      </w:tr>
      <w:tr w14:paraId="0162C4A4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3E42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8</w:t>
            </w:r>
          </w:p>
        </w:tc>
        <w:tc>
          <w:tcPr>
            <w:tcW w:w="35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E2BD96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汕头</w:t>
            </w:r>
          </w:p>
        </w:tc>
        <w:tc>
          <w:tcPr>
            <w:tcW w:w="13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605981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汕头市天汇健生物技术有限公司</w:t>
            </w:r>
          </w:p>
        </w:tc>
        <w:tc>
          <w:tcPr>
            <w:tcW w:w="11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46B378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废弃动植物油</w:t>
            </w:r>
          </w:p>
        </w:tc>
        <w:tc>
          <w:tcPr>
            <w:tcW w:w="9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727E2E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工业级混合油</w:t>
            </w:r>
          </w:p>
        </w:tc>
        <w:tc>
          <w:tcPr>
            <w:tcW w:w="8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79EA38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2025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月至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2026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12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</w:t>
            </w:r>
          </w:p>
        </w:tc>
      </w:tr>
      <w:tr w14:paraId="7558181B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BE125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9</w:t>
            </w:r>
          </w:p>
        </w:tc>
        <w:tc>
          <w:tcPr>
            <w:tcW w:w="35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F1E805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汕头</w:t>
            </w:r>
          </w:p>
        </w:tc>
        <w:tc>
          <w:tcPr>
            <w:tcW w:w="13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901580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汕头市曜德纸业有限公司</w:t>
            </w:r>
          </w:p>
        </w:tc>
        <w:tc>
          <w:tcPr>
            <w:tcW w:w="11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2DE49F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废纸</w:t>
            </w:r>
          </w:p>
        </w:tc>
        <w:tc>
          <w:tcPr>
            <w:tcW w:w="9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F922AC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涂布白板纸</w:t>
            </w:r>
          </w:p>
        </w:tc>
        <w:tc>
          <w:tcPr>
            <w:tcW w:w="8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6BDCCD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2025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月至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2026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12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</w:t>
            </w:r>
          </w:p>
        </w:tc>
      </w:tr>
      <w:tr w14:paraId="233B00E3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D43145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0</w:t>
            </w:r>
          </w:p>
        </w:tc>
        <w:tc>
          <w:tcPr>
            <w:tcW w:w="35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3F4550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佛山</w:t>
            </w:r>
          </w:p>
        </w:tc>
        <w:tc>
          <w:tcPr>
            <w:tcW w:w="13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6724AF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佛山市三水金丰业油脂有限公司</w:t>
            </w:r>
          </w:p>
        </w:tc>
        <w:tc>
          <w:tcPr>
            <w:tcW w:w="11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B23670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废弃动植物油（皂角、油脂）</w:t>
            </w:r>
          </w:p>
        </w:tc>
        <w:tc>
          <w:tcPr>
            <w:tcW w:w="9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A6A329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工业级混合油（酸化油、地沟油）</w:t>
            </w:r>
          </w:p>
        </w:tc>
        <w:tc>
          <w:tcPr>
            <w:tcW w:w="8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33BE0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2025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月至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2026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12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</w:t>
            </w:r>
          </w:p>
        </w:tc>
      </w:tr>
      <w:tr w14:paraId="57C8A4EE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F2C76D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</w:t>
            </w:r>
          </w:p>
        </w:tc>
        <w:tc>
          <w:tcPr>
            <w:tcW w:w="35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98545C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佛山</w:t>
            </w:r>
          </w:p>
        </w:tc>
        <w:tc>
          <w:tcPr>
            <w:tcW w:w="13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11AF57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佛山市盛汇新能源有限公司</w:t>
            </w:r>
          </w:p>
        </w:tc>
        <w:tc>
          <w:tcPr>
            <w:tcW w:w="11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A840A0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三剩物</w:t>
            </w:r>
          </w:p>
        </w:tc>
        <w:tc>
          <w:tcPr>
            <w:tcW w:w="9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EFC543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生物质压块</w:t>
            </w:r>
          </w:p>
        </w:tc>
        <w:tc>
          <w:tcPr>
            <w:tcW w:w="8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E5955E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2025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月至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2026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12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</w:t>
            </w:r>
          </w:p>
        </w:tc>
      </w:tr>
      <w:tr w14:paraId="73842ADC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4AEEA6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2</w:t>
            </w:r>
          </w:p>
        </w:tc>
        <w:tc>
          <w:tcPr>
            <w:tcW w:w="35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7700B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韶关</w:t>
            </w:r>
          </w:p>
        </w:tc>
        <w:tc>
          <w:tcPr>
            <w:tcW w:w="13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709ECF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广东金志利科技股份有限公司</w:t>
            </w:r>
          </w:p>
        </w:tc>
        <w:tc>
          <w:tcPr>
            <w:tcW w:w="11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00ADF6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废旧钢铁</w:t>
            </w:r>
          </w:p>
        </w:tc>
        <w:tc>
          <w:tcPr>
            <w:tcW w:w="9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55F686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风电核心铸件</w:t>
            </w:r>
          </w:p>
        </w:tc>
        <w:tc>
          <w:tcPr>
            <w:tcW w:w="8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2CEB16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2025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月至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2026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12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</w:t>
            </w:r>
          </w:p>
        </w:tc>
      </w:tr>
      <w:tr w14:paraId="54A0BAD5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CC3675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3</w:t>
            </w:r>
          </w:p>
        </w:tc>
        <w:tc>
          <w:tcPr>
            <w:tcW w:w="35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55503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韶关</w:t>
            </w:r>
          </w:p>
        </w:tc>
        <w:tc>
          <w:tcPr>
            <w:tcW w:w="13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9D110B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广东韶关众诚生物质燃料有限公司</w:t>
            </w:r>
          </w:p>
        </w:tc>
        <w:tc>
          <w:tcPr>
            <w:tcW w:w="11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74F61F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三剩物</w:t>
            </w:r>
          </w:p>
        </w:tc>
        <w:tc>
          <w:tcPr>
            <w:tcW w:w="9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8D6924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生物质颗粒</w:t>
            </w:r>
          </w:p>
        </w:tc>
        <w:tc>
          <w:tcPr>
            <w:tcW w:w="8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D529C5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2025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月至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2026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12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</w:t>
            </w:r>
          </w:p>
        </w:tc>
      </w:tr>
      <w:tr w14:paraId="0AF135AE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34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49CFAB7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4</w:t>
            </w:r>
          </w:p>
        </w:tc>
        <w:tc>
          <w:tcPr>
            <w:tcW w:w="356" w:type="pct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0E47E54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韶关</w:t>
            </w:r>
          </w:p>
        </w:tc>
        <w:tc>
          <w:tcPr>
            <w:tcW w:w="1323" w:type="pct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724D2A79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乐昌市恒胜环保建材有限公司</w:t>
            </w:r>
          </w:p>
        </w:tc>
        <w:tc>
          <w:tcPr>
            <w:tcW w:w="1125" w:type="pct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56978153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建筑垃圾、煤矸石、采矿选矿废渣</w:t>
            </w:r>
          </w:p>
        </w:tc>
        <w:tc>
          <w:tcPr>
            <w:tcW w:w="9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6696CA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非黏土烧结多孔砖</w:t>
            </w:r>
          </w:p>
        </w:tc>
        <w:tc>
          <w:tcPr>
            <w:tcW w:w="8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12FAFE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2025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月至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2026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12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</w:t>
            </w:r>
          </w:p>
        </w:tc>
      </w:tr>
      <w:tr w14:paraId="40358100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349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160818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356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A2D00F">
            <w:pPr>
              <w:spacing w:line="360" w:lineRule="auto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323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42C9CC">
            <w:pPr>
              <w:spacing w:line="360" w:lineRule="auto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125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7798BE">
            <w:pPr>
              <w:spacing w:line="360" w:lineRule="auto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9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324531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非黏土烧结空心砖</w:t>
            </w:r>
          </w:p>
        </w:tc>
        <w:tc>
          <w:tcPr>
            <w:tcW w:w="8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CE4D3D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2025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月至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2026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12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</w:t>
            </w:r>
          </w:p>
        </w:tc>
      </w:tr>
      <w:tr w14:paraId="668CA40F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9F2485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5</w:t>
            </w:r>
          </w:p>
        </w:tc>
        <w:tc>
          <w:tcPr>
            <w:tcW w:w="35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87E3ED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韶关</w:t>
            </w:r>
          </w:p>
        </w:tc>
        <w:tc>
          <w:tcPr>
            <w:tcW w:w="13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E206AE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乐昌市闽兴新型建材有限公司</w:t>
            </w:r>
          </w:p>
        </w:tc>
        <w:tc>
          <w:tcPr>
            <w:tcW w:w="11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45C61F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煤矸石、建筑垃圾、采矿选矿废渣</w:t>
            </w:r>
          </w:p>
        </w:tc>
        <w:tc>
          <w:tcPr>
            <w:tcW w:w="9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91321D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非粘土烧结多孔砖</w:t>
            </w:r>
          </w:p>
        </w:tc>
        <w:tc>
          <w:tcPr>
            <w:tcW w:w="8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560719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2025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月至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2026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12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</w:t>
            </w:r>
          </w:p>
        </w:tc>
      </w:tr>
      <w:tr w14:paraId="40209AE3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34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41AF6D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6</w:t>
            </w:r>
          </w:p>
        </w:tc>
        <w:tc>
          <w:tcPr>
            <w:tcW w:w="356" w:type="pct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53BE662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韶关</w:t>
            </w:r>
          </w:p>
        </w:tc>
        <w:tc>
          <w:tcPr>
            <w:tcW w:w="1323" w:type="pct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5D7D3087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韶关共创绿色环保有限公司</w:t>
            </w:r>
          </w:p>
        </w:tc>
        <w:tc>
          <w:tcPr>
            <w:tcW w:w="1125" w:type="pct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76D812F8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生活垃圾焚烧炉渣</w:t>
            </w:r>
          </w:p>
        </w:tc>
        <w:tc>
          <w:tcPr>
            <w:tcW w:w="9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180CCD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建筑砂石骨料（环保砂）</w:t>
            </w:r>
          </w:p>
        </w:tc>
        <w:tc>
          <w:tcPr>
            <w:tcW w:w="8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81268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2024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10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月至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2026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9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</w:t>
            </w:r>
          </w:p>
        </w:tc>
      </w:tr>
      <w:tr w14:paraId="5227397E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349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077EA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356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6CC80D">
            <w:pPr>
              <w:spacing w:line="360" w:lineRule="auto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323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14FAA7">
            <w:pPr>
              <w:spacing w:line="360" w:lineRule="auto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125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AD2A68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9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72F4A6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金属（废铁、废铝、废不锈钢）</w:t>
            </w:r>
          </w:p>
        </w:tc>
        <w:tc>
          <w:tcPr>
            <w:tcW w:w="8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5D8A94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2024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10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月至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2026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9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</w:t>
            </w:r>
          </w:p>
        </w:tc>
      </w:tr>
      <w:tr w14:paraId="5450EC4E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C937E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7</w:t>
            </w:r>
          </w:p>
        </w:tc>
        <w:tc>
          <w:tcPr>
            <w:tcW w:w="35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10812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韶关</w:t>
            </w:r>
          </w:p>
        </w:tc>
        <w:tc>
          <w:tcPr>
            <w:tcW w:w="13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334232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始兴县金霖塑料制品有限公司</w:t>
            </w:r>
          </w:p>
        </w:tc>
        <w:tc>
          <w:tcPr>
            <w:tcW w:w="11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99C06B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废塑料</w:t>
            </w:r>
          </w:p>
        </w:tc>
        <w:tc>
          <w:tcPr>
            <w:tcW w:w="9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C6C59A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再生塑料粒</w:t>
            </w:r>
          </w:p>
        </w:tc>
        <w:tc>
          <w:tcPr>
            <w:tcW w:w="8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0ACD84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2025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月至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2026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12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</w:t>
            </w:r>
          </w:p>
        </w:tc>
      </w:tr>
      <w:tr w14:paraId="6200359B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2F49F0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8</w:t>
            </w:r>
          </w:p>
        </w:tc>
        <w:tc>
          <w:tcPr>
            <w:tcW w:w="35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5BF288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韶关</w:t>
            </w:r>
          </w:p>
        </w:tc>
        <w:tc>
          <w:tcPr>
            <w:tcW w:w="13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1674B8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始兴县倩琦塑料制品有限公司</w:t>
            </w:r>
          </w:p>
        </w:tc>
        <w:tc>
          <w:tcPr>
            <w:tcW w:w="11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D7B570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废塑料</w:t>
            </w:r>
          </w:p>
        </w:tc>
        <w:tc>
          <w:tcPr>
            <w:tcW w:w="9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B13C48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再生塑料粒</w:t>
            </w:r>
          </w:p>
        </w:tc>
        <w:tc>
          <w:tcPr>
            <w:tcW w:w="8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0C56D3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2025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月至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2026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12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</w:t>
            </w:r>
          </w:p>
        </w:tc>
      </w:tr>
      <w:tr w14:paraId="22A2184A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E148A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9</w:t>
            </w:r>
          </w:p>
        </w:tc>
        <w:tc>
          <w:tcPr>
            <w:tcW w:w="35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033270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韶关</w:t>
            </w:r>
          </w:p>
        </w:tc>
        <w:tc>
          <w:tcPr>
            <w:tcW w:w="13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DA7D7B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始兴县展帆塑料制品有限公司</w:t>
            </w:r>
          </w:p>
        </w:tc>
        <w:tc>
          <w:tcPr>
            <w:tcW w:w="11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DD6D3B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废塑料</w:t>
            </w:r>
          </w:p>
        </w:tc>
        <w:tc>
          <w:tcPr>
            <w:tcW w:w="9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9CF7C2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再生塑料粒</w:t>
            </w:r>
          </w:p>
        </w:tc>
        <w:tc>
          <w:tcPr>
            <w:tcW w:w="8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6FDEC9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2025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月至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2026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12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</w:t>
            </w:r>
          </w:p>
        </w:tc>
      </w:tr>
      <w:tr w14:paraId="207481F7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A0A918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0</w:t>
            </w:r>
          </w:p>
        </w:tc>
        <w:tc>
          <w:tcPr>
            <w:tcW w:w="35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357845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梅州</w:t>
            </w:r>
          </w:p>
        </w:tc>
        <w:tc>
          <w:tcPr>
            <w:tcW w:w="13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830349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丰顺县埔寨镇图强砖厂</w:t>
            </w:r>
          </w:p>
        </w:tc>
        <w:tc>
          <w:tcPr>
            <w:tcW w:w="11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A4246A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粉煤灰</w:t>
            </w:r>
          </w:p>
        </w:tc>
        <w:tc>
          <w:tcPr>
            <w:tcW w:w="9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B885AA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粉煤灰砖</w:t>
            </w:r>
          </w:p>
        </w:tc>
        <w:tc>
          <w:tcPr>
            <w:tcW w:w="8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94B059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2025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月至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2026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12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</w:t>
            </w:r>
          </w:p>
        </w:tc>
      </w:tr>
      <w:tr w14:paraId="0E63E05C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DC891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</w:t>
            </w:r>
          </w:p>
        </w:tc>
        <w:tc>
          <w:tcPr>
            <w:tcW w:w="35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931F35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梅州</w:t>
            </w:r>
          </w:p>
        </w:tc>
        <w:tc>
          <w:tcPr>
            <w:tcW w:w="13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CAC4EF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丰顺永隆新型建材有限公司</w:t>
            </w:r>
          </w:p>
        </w:tc>
        <w:tc>
          <w:tcPr>
            <w:tcW w:w="11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88D684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粉煤灰、煤矸石</w:t>
            </w:r>
          </w:p>
        </w:tc>
        <w:tc>
          <w:tcPr>
            <w:tcW w:w="9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27EA67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粉煤灰砖</w:t>
            </w:r>
          </w:p>
        </w:tc>
        <w:tc>
          <w:tcPr>
            <w:tcW w:w="8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4A6D20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2025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月至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2026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12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</w:t>
            </w:r>
          </w:p>
        </w:tc>
      </w:tr>
      <w:tr w14:paraId="39282909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30E0D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2</w:t>
            </w:r>
          </w:p>
        </w:tc>
        <w:tc>
          <w:tcPr>
            <w:tcW w:w="35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D23081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梅州</w:t>
            </w:r>
          </w:p>
        </w:tc>
        <w:tc>
          <w:tcPr>
            <w:tcW w:w="13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0BB528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丰顺永兴新型建筑材料厂</w:t>
            </w:r>
          </w:p>
        </w:tc>
        <w:tc>
          <w:tcPr>
            <w:tcW w:w="11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905E1E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粉煤灰</w:t>
            </w:r>
          </w:p>
        </w:tc>
        <w:tc>
          <w:tcPr>
            <w:tcW w:w="9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C2B503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粉煤灰砖</w:t>
            </w:r>
          </w:p>
        </w:tc>
        <w:tc>
          <w:tcPr>
            <w:tcW w:w="8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16B311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2025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月至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2026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12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</w:t>
            </w:r>
          </w:p>
        </w:tc>
      </w:tr>
      <w:tr w14:paraId="66FF6FA3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C0DC78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3</w:t>
            </w:r>
          </w:p>
        </w:tc>
        <w:tc>
          <w:tcPr>
            <w:tcW w:w="35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3D5ACF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梅州</w:t>
            </w:r>
          </w:p>
        </w:tc>
        <w:tc>
          <w:tcPr>
            <w:tcW w:w="13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FDE6F6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兴宁市大坪云兴环保砖厂</w:t>
            </w:r>
          </w:p>
        </w:tc>
        <w:tc>
          <w:tcPr>
            <w:tcW w:w="11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677F98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煤矸石、水库淤泥</w:t>
            </w:r>
          </w:p>
        </w:tc>
        <w:tc>
          <w:tcPr>
            <w:tcW w:w="9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9C9908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煤矸石砖</w:t>
            </w:r>
          </w:p>
        </w:tc>
        <w:tc>
          <w:tcPr>
            <w:tcW w:w="8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FF6184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2025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月至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2026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12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</w:t>
            </w:r>
          </w:p>
        </w:tc>
      </w:tr>
      <w:tr w14:paraId="518A0F92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0E7C0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4</w:t>
            </w:r>
          </w:p>
        </w:tc>
        <w:tc>
          <w:tcPr>
            <w:tcW w:w="35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A2CEC0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梅州</w:t>
            </w:r>
          </w:p>
        </w:tc>
        <w:tc>
          <w:tcPr>
            <w:tcW w:w="13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83001C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兴宁市鸿建新型环保建材有限公司</w:t>
            </w:r>
          </w:p>
        </w:tc>
        <w:tc>
          <w:tcPr>
            <w:tcW w:w="11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40877C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粉煤灰、煤矸石</w:t>
            </w:r>
          </w:p>
        </w:tc>
        <w:tc>
          <w:tcPr>
            <w:tcW w:w="9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159044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粉煤灰砖</w:t>
            </w:r>
          </w:p>
        </w:tc>
        <w:tc>
          <w:tcPr>
            <w:tcW w:w="8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1BC432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2025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月至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2026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12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</w:t>
            </w:r>
          </w:p>
        </w:tc>
      </w:tr>
      <w:tr w14:paraId="6E1875B7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34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E77208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5</w:t>
            </w:r>
          </w:p>
        </w:tc>
        <w:tc>
          <w:tcPr>
            <w:tcW w:w="356" w:type="pct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7391DC4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惠州</w:t>
            </w:r>
          </w:p>
        </w:tc>
        <w:tc>
          <w:tcPr>
            <w:tcW w:w="1323" w:type="pct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1D774574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广东宏瑞能源科技股份有限公司</w:t>
            </w:r>
          </w:p>
        </w:tc>
        <w:tc>
          <w:tcPr>
            <w:tcW w:w="11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6DD481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工业烟气</w:t>
            </w:r>
          </w:p>
        </w:tc>
        <w:tc>
          <w:tcPr>
            <w:tcW w:w="9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19FCE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硫酸、硫酸铵</w:t>
            </w:r>
          </w:p>
        </w:tc>
        <w:tc>
          <w:tcPr>
            <w:tcW w:w="8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14A2E8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2025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月至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2026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12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</w:t>
            </w:r>
          </w:p>
        </w:tc>
      </w:tr>
      <w:tr w14:paraId="6CC4194A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349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097C2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356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F6DAA5">
            <w:pPr>
              <w:spacing w:line="360" w:lineRule="auto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323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C9B6A">
            <w:pPr>
              <w:spacing w:line="360" w:lineRule="auto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1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A212FF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工业生产过程中产生的余热</w:t>
            </w:r>
          </w:p>
        </w:tc>
        <w:tc>
          <w:tcPr>
            <w:tcW w:w="9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3647B9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热力（蒸汽）</w:t>
            </w:r>
          </w:p>
        </w:tc>
        <w:tc>
          <w:tcPr>
            <w:tcW w:w="8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90558C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2025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月至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2026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12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</w:t>
            </w:r>
          </w:p>
        </w:tc>
      </w:tr>
      <w:tr w14:paraId="006FD7AB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6458D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6</w:t>
            </w:r>
          </w:p>
        </w:tc>
        <w:tc>
          <w:tcPr>
            <w:tcW w:w="35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CEB38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惠州</w:t>
            </w:r>
          </w:p>
        </w:tc>
        <w:tc>
          <w:tcPr>
            <w:tcW w:w="13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B12AEB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惠州三良木业有限公司</w:t>
            </w:r>
          </w:p>
        </w:tc>
        <w:tc>
          <w:tcPr>
            <w:tcW w:w="11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876AF8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三剩物</w:t>
            </w:r>
          </w:p>
        </w:tc>
        <w:tc>
          <w:tcPr>
            <w:tcW w:w="9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F4A0CB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纤维板</w:t>
            </w:r>
          </w:p>
        </w:tc>
        <w:tc>
          <w:tcPr>
            <w:tcW w:w="8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6CAF0B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2025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月至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2026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12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</w:t>
            </w:r>
          </w:p>
        </w:tc>
      </w:tr>
      <w:tr w14:paraId="07BCDF8D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34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5BF9D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7</w:t>
            </w:r>
          </w:p>
        </w:tc>
        <w:tc>
          <w:tcPr>
            <w:tcW w:w="356" w:type="pct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2750CFF6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惠州</w:t>
            </w:r>
          </w:p>
        </w:tc>
        <w:tc>
          <w:tcPr>
            <w:tcW w:w="1323" w:type="pct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5D58DD63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惠州市斯瑞尔环境科技有限公司</w:t>
            </w:r>
          </w:p>
        </w:tc>
        <w:tc>
          <w:tcPr>
            <w:tcW w:w="1125" w:type="pct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7C3B8819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酸洗废液</w:t>
            </w:r>
          </w:p>
        </w:tc>
        <w:tc>
          <w:tcPr>
            <w:tcW w:w="9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96E987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铁盐（三氯化铁、聚氯化铁）</w:t>
            </w:r>
          </w:p>
        </w:tc>
        <w:tc>
          <w:tcPr>
            <w:tcW w:w="8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E08EC1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2025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月至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2026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12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</w:t>
            </w:r>
          </w:p>
        </w:tc>
      </w:tr>
      <w:tr w14:paraId="79649587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349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ECD90D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356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EB6938">
            <w:pPr>
              <w:spacing w:line="360" w:lineRule="auto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323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C63751">
            <w:pPr>
              <w:spacing w:line="360" w:lineRule="auto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125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866FAE">
            <w:pPr>
              <w:spacing w:line="360" w:lineRule="auto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9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E34996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铁盐（聚合硫酸铁）</w:t>
            </w:r>
          </w:p>
        </w:tc>
        <w:tc>
          <w:tcPr>
            <w:tcW w:w="8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4AE007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2025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月至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2026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12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</w:t>
            </w:r>
          </w:p>
        </w:tc>
      </w:tr>
      <w:tr w14:paraId="567E658A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A1A6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8</w:t>
            </w:r>
          </w:p>
        </w:tc>
        <w:tc>
          <w:tcPr>
            <w:tcW w:w="35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C432E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中山</w:t>
            </w:r>
          </w:p>
        </w:tc>
        <w:tc>
          <w:tcPr>
            <w:tcW w:w="13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F5CF5E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中山市大鑫能源有限公司</w:t>
            </w:r>
          </w:p>
        </w:tc>
        <w:tc>
          <w:tcPr>
            <w:tcW w:w="11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F20ED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三剩物</w:t>
            </w:r>
          </w:p>
        </w:tc>
        <w:tc>
          <w:tcPr>
            <w:tcW w:w="9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AE8DF6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生物质颗粒</w:t>
            </w:r>
          </w:p>
        </w:tc>
        <w:tc>
          <w:tcPr>
            <w:tcW w:w="8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41FF3F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2025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月至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2026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12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</w:t>
            </w:r>
          </w:p>
        </w:tc>
      </w:tr>
      <w:tr w14:paraId="43E54B5F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9E74E8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9</w:t>
            </w:r>
          </w:p>
        </w:tc>
        <w:tc>
          <w:tcPr>
            <w:tcW w:w="35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3EB828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中山</w:t>
            </w:r>
          </w:p>
        </w:tc>
        <w:tc>
          <w:tcPr>
            <w:tcW w:w="13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55C5E7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中山市盛汇生物质能源科技有限公司</w:t>
            </w:r>
          </w:p>
        </w:tc>
        <w:tc>
          <w:tcPr>
            <w:tcW w:w="11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06954A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三剩物</w:t>
            </w:r>
          </w:p>
        </w:tc>
        <w:tc>
          <w:tcPr>
            <w:tcW w:w="9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71BC6B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生物质颗粒</w:t>
            </w:r>
          </w:p>
        </w:tc>
        <w:tc>
          <w:tcPr>
            <w:tcW w:w="8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5C36BA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2025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月至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2026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12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</w:t>
            </w:r>
          </w:p>
        </w:tc>
      </w:tr>
      <w:tr w14:paraId="5E56253A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421A2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3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0</w:t>
            </w:r>
          </w:p>
        </w:tc>
        <w:tc>
          <w:tcPr>
            <w:tcW w:w="35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88BB05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江门</w:t>
            </w:r>
          </w:p>
        </w:tc>
        <w:tc>
          <w:tcPr>
            <w:tcW w:w="13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7650A8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开平市福联木业有限公司</w:t>
            </w:r>
          </w:p>
        </w:tc>
        <w:tc>
          <w:tcPr>
            <w:tcW w:w="11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DE2E76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三剩物、次小薪材</w:t>
            </w:r>
          </w:p>
        </w:tc>
        <w:tc>
          <w:tcPr>
            <w:tcW w:w="9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C60596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中密度纤维板</w:t>
            </w:r>
          </w:p>
        </w:tc>
        <w:tc>
          <w:tcPr>
            <w:tcW w:w="8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55AB06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2025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月至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2026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12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</w:t>
            </w:r>
          </w:p>
        </w:tc>
      </w:tr>
      <w:tr w14:paraId="19DC9363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06919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3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</w:t>
            </w:r>
          </w:p>
        </w:tc>
        <w:tc>
          <w:tcPr>
            <w:tcW w:w="35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F6ACB0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阳江</w:t>
            </w:r>
          </w:p>
        </w:tc>
        <w:tc>
          <w:tcPr>
            <w:tcW w:w="13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C3BC8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阳江广润节能科技有限公司</w:t>
            </w:r>
          </w:p>
        </w:tc>
        <w:tc>
          <w:tcPr>
            <w:tcW w:w="11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AF4975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工业生产过程中产生的余热</w:t>
            </w:r>
          </w:p>
        </w:tc>
        <w:tc>
          <w:tcPr>
            <w:tcW w:w="9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17728A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电力</w:t>
            </w:r>
          </w:p>
        </w:tc>
        <w:tc>
          <w:tcPr>
            <w:tcW w:w="8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741D96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2025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月至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2026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12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</w:t>
            </w:r>
          </w:p>
        </w:tc>
      </w:tr>
      <w:tr w14:paraId="66EAA1B1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A2A48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3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2</w:t>
            </w:r>
          </w:p>
        </w:tc>
        <w:tc>
          <w:tcPr>
            <w:tcW w:w="35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4F23E5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阳江</w:t>
            </w:r>
          </w:p>
        </w:tc>
        <w:tc>
          <w:tcPr>
            <w:tcW w:w="13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D1EB2B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阳江开能环保能源有限公司</w:t>
            </w:r>
          </w:p>
        </w:tc>
        <w:tc>
          <w:tcPr>
            <w:tcW w:w="11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460820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工业生产过程中产生的余热、高炉煤气</w:t>
            </w:r>
          </w:p>
        </w:tc>
        <w:tc>
          <w:tcPr>
            <w:tcW w:w="9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19E49E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电力</w:t>
            </w:r>
          </w:p>
        </w:tc>
        <w:tc>
          <w:tcPr>
            <w:tcW w:w="8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8D5DF9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2025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月至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2026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12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</w:t>
            </w:r>
          </w:p>
        </w:tc>
      </w:tr>
      <w:tr w14:paraId="3536668E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C879D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3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3</w:t>
            </w:r>
          </w:p>
        </w:tc>
        <w:tc>
          <w:tcPr>
            <w:tcW w:w="35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2E6D76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阳江</w:t>
            </w:r>
          </w:p>
        </w:tc>
        <w:tc>
          <w:tcPr>
            <w:tcW w:w="13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32082B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阳江绿源人造板有限公司</w:t>
            </w:r>
          </w:p>
        </w:tc>
        <w:tc>
          <w:tcPr>
            <w:tcW w:w="11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F37A87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枝丫材</w:t>
            </w:r>
          </w:p>
        </w:tc>
        <w:tc>
          <w:tcPr>
            <w:tcW w:w="9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73DBDF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中密度纤维板</w:t>
            </w:r>
          </w:p>
        </w:tc>
        <w:tc>
          <w:tcPr>
            <w:tcW w:w="8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C7C382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2025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月至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2026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12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</w:t>
            </w:r>
          </w:p>
        </w:tc>
      </w:tr>
      <w:tr w14:paraId="6AC7B584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F8AB6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3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4</w:t>
            </w:r>
          </w:p>
        </w:tc>
        <w:tc>
          <w:tcPr>
            <w:tcW w:w="35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191508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阳江</w:t>
            </w:r>
          </w:p>
        </w:tc>
        <w:tc>
          <w:tcPr>
            <w:tcW w:w="13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9240F1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阳江市健丰科技有限公司</w:t>
            </w:r>
          </w:p>
        </w:tc>
        <w:tc>
          <w:tcPr>
            <w:tcW w:w="11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0CABC9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三剩物</w:t>
            </w:r>
          </w:p>
        </w:tc>
        <w:tc>
          <w:tcPr>
            <w:tcW w:w="9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AE5FB3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生物质破碎料</w:t>
            </w:r>
          </w:p>
        </w:tc>
        <w:tc>
          <w:tcPr>
            <w:tcW w:w="8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C3126C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2025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月至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2026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12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</w:t>
            </w:r>
          </w:p>
        </w:tc>
      </w:tr>
      <w:tr w14:paraId="2217ABF4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980145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3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5</w:t>
            </w:r>
          </w:p>
        </w:tc>
        <w:tc>
          <w:tcPr>
            <w:tcW w:w="35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1CEB66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湛江</w:t>
            </w:r>
          </w:p>
        </w:tc>
        <w:tc>
          <w:tcPr>
            <w:tcW w:w="13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453AD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宝钢湛江钢铁有限公司</w:t>
            </w:r>
          </w:p>
        </w:tc>
        <w:tc>
          <w:tcPr>
            <w:tcW w:w="11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DC5804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副产煤气（高炉煤气、焦炉煤气、转炉煤气）</w:t>
            </w:r>
          </w:p>
        </w:tc>
        <w:tc>
          <w:tcPr>
            <w:tcW w:w="9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9B9794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电力、热力（蒸汽）</w:t>
            </w:r>
          </w:p>
        </w:tc>
        <w:tc>
          <w:tcPr>
            <w:tcW w:w="8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3CF7B7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2025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月至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2026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12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</w:t>
            </w:r>
          </w:p>
        </w:tc>
      </w:tr>
      <w:tr w14:paraId="5D5A1407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C5ECD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3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6</w:t>
            </w:r>
          </w:p>
        </w:tc>
        <w:tc>
          <w:tcPr>
            <w:tcW w:w="35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17958C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湛江</w:t>
            </w:r>
          </w:p>
        </w:tc>
        <w:tc>
          <w:tcPr>
            <w:tcW w:w="13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BECB4A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吴川市海博威塑料有限公司</w:t>
            </w:r>
          </w:p>
        </w:tc>
        <w:tc>
          <w:tcPr>
            <w:tcW w:w="11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AFF6B4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废塑料</w:t>
            </w:r>
          </w:p>
        </w:tc>
        <w:tc>
          <w:tcPr>
            <w:tcW w:w="9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8719F4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再生塑料粒</w:t>
            </w:r>
          </w:p>
        </w:tc>
        <w:tc>
          <w:tcPr>
            <w:tcW w:w="8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2D7C2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2025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月至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2026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12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</w:t>
            </w:r>
          </w:p>
        </w:tc>
      </w:tr>
      <w:tr w14:paraId="070155A1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A64378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3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7</w:t>
            </w:r>
          </w:p>
        </w:tc>
        <w:tc>
          <w:tcPr>
            <w:tcW w:w="35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FEA0EC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湛江</w:t>
            </w:r>
          </w:p>
        </w:tc>
        <w:tc>
          <w:tcPr>
            <w:tcW w:w="13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06F48F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湛江碧丽华模压木制品有限公司</w:t>
            </w:r>
          </w:p>
        </w:tc>
        <w:tc>
          <w:tcPr>
            <w:tcW w:w="11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8CB2EE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三剩物（枝丫材）</w:t>
            </w:r>
          </w:p>
        </w:tc>
        <w:tc>
          <w:tcPr>
            <w:tcW w:w="9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D45196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刨花板</w:t>
            </w:r>
          </w:p>
        </w:tc>
        <w:tc>
          <w:tcPr>
            <w:tcW w:w="8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CA82F4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2025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月至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2026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12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</w:t>
            </w:r>
          </w:p>
        </w:tc>
      </w:tr>
      <w:tr w14:paraId="606BA009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34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6B8D3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3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8</w:t>
            </w:r>
          </w:p>
        </w:tc>
        <w:tc>
          <w:tcPr>
            <w:tcW w:w="356" w:type="pct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47D899D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茂名</w:t>
            </w:r>
          </w:p>
        </w:tc>
        <w:tc>
          <w:tcPr>
            <w:tcW w:w="1323" w:type="pct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7A44743A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茂名市油城牌水泥有限公司</w:t>
            </w:r>
          </w:p>
        </w:tc>
        <w:tc>
          <w:tcPr>
            <w:tcW w:w="1125" w:type="pct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71D75C79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粉煤灰、建筑垃圾、脱硫石膏、燃煤炉渣</w:t>
            </w:r>
          </w:p>
        </w:tc>
        <w:tc>
          <w:tcPr>
            <w:tcW w:w="9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CEC501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32.5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砌筑水泥</w:t>
            </w:r>
          </w:p>
        </w:tc>
        <w:tc>
          <w:tcPr>
            <w:tcW w:w="8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54D327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2025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月至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2026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12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</w:t>
            </w:r>
          </w:p>
        </w:tc>
      </w:tr>
      <w:tr w14:paraId="1EDE16C7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34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2D3652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356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1BC62D58">
            <w:pPr>
              <w:spacing w:line="360" w:lineRule="auto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323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6A5C3C3D">
            <w:pPr>
              <w:spacing w:line="360" w:lineRule="auto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125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4D85E62B">
            <w:pPr>
              <w:spacing w:line="360" w:lineRule="auto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9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1683F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32.5R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火山灰质硅酸盐水泥</w:t>
            </w:r>
          </w:p>
        </w:tc>
        <w:tc>
          <w:tcPr>
            <w:tcW w:w="8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61D045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2025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月至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2026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12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</w:t>
            </w:r>
          </w:p>
        </w:tc>
      </w:tr>
      <w:tr w14:paraId="4FC3336B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349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9D2D78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356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AA5D8F">
            <w:pPr>
              <w:spacing w:line="360" w:lineRule="auto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323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56B402">
            <w:pPr>
              <w:spacing w:line="360" w:lineRule="auto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125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F48577">
            <w:pPr>
              <w:spacing w:line="360" w:lineRule="auto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9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7EE91E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42.5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普通硅酸盐水泥</w:t>
            </w:r>
          </w:p>
        </w:tc>
        <w:tc>
          <w:tcPr>
            <w:tcW w:w="8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409AF3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2025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月至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2026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12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</w:t>
            </w:r>
          </w:p>
        </w:tc>
      </w:tr>
      <w:tr w14:paraId="50ECF861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204B0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3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9</w:t>
            </w:r>
          </w:p>
        </w:tc>
        <w:tc>
          <w:tcPr>
            <w:tcW w:w="35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C1C1B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肇庆</w:t>
            </w:r>
          </w:p>
        </w:tc>
        <w:tc>
          <w:tcPr>
            <w:tcW w:w="13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53DC7F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肇庆福创环保建材有限公司</w:t>
            </w:r>
          </w:p>
        </w:tc>
        <w:tc>
          <w:tcPr>
            <w:tcW w:w="11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6520CF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建筑渣土、粉煤灰</w:t>
            </w:r>
          </w:p>
        </w:tc>
        <w:tc>
          <w:tcPr>
            <w:tcW w:w="9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5B6C65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非粘土烧结多孔砖</w:t>
            </w:r>
          </w:p>
        </w:tc>
        <w:tc>
          <w:tcPr>
            <w:tcW w:w="8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D6B7A6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2025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月至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2026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12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</w:t>
            </w:r>
          </w:p>
        </w:tc>
      </w:tr>
      <w:tr w14:paraId="73C3CC16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D270A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4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0</w:t>
            </w:r>
          </w:p>
        </w:tc>
        <w:tc>
          <w:tcPr>
            <w:tcW w:w="35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46469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肇庆</w:t>
            </w:r>
          </w:p>
        </w:tc>
        <w:tc>
          <w:tcPr>
            <w:tcW w:w="13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735527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广东蜂鸟资源再生科技有限公司</w:t>
            </w:r>
          </w:p>
        </w:tc>
        <w:tc>
          <w:tcPr>
            <w:tcW w:w="11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6F2D64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废旧家电</w:t>
            </w:r>
          </w:p>
        </w:tc>
        <w:tc>
          <w:tcPr>
            <w:tcW w:w="9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B6D56B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再生资源挑选、破碎、拆解、打包料</w:t>
            </w:r>
          </w:p>
        </w:tc>
        <w:tc>
          <w:tcPr>
            <w:tcW w:w="8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8073AE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2025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月至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2026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12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</w:t>
            </w:r>
          </w:p>
        </w:tc>
      </w:tr>
      <w:tr w14:paraId="03E28A9E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D197C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4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</w:t>
            </w:r>
          </w:p>
        </w:tc>
        <w:tc>
          <w:tcPr>
            <w:tcW w:w="35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5408A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清远</w:t>
            </w:r>
          </w:p>
        </w:tc>
        <w:tc>
          <w:tcPr>
            <w:tcW w:w="13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BC92C3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清远绿茵环保科技有限公司</w:t>
            </w:r>
          </w:p>
        </w:tc>
        <w:tc>
          <w:tcPr>
            <w:tcW w:w="11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962877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炉渣</w:t>
            </w:r>
          </w:p>
        </w:tc>
        <w:tc>
          <w:tcPr>
            <w:tcW w:w="9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47899F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环保沙、金属（废铁、废铝、废不锈钢）</w:t>
            </w:r>
          </w:p>
        </w:tc>
        <w:tc>
          <w:tcPr>
            <w:tcW w:w="8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CA2A12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2025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月至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2026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12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</w:t>
            </w:r>
          </w:p>
        </w:tc>
      </w:tr>
      <w:tr w14:paraId="070644BC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34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508B9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4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2</w:t>
            </w:r>
          </w:p>
        </w:tc>
        <w:tc>
          <w:tcPr>
            <w:tcW w:w="356" w:type="pct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2835A49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揭阳</w:t>
            </w:r>
          </w:p>
        </w:tc>
        <w:tc>
          <w:tcPr>
            <w:tcW w:w="1323" w:type="pct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541F3898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广东秋盛资源股份有限公司</w:t>
            </w:r>
          </w:p>
        </w:tc>
        <w:tc>
          <w:tcPr>
            <w:tcW w:w="1125" w:type="pct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56F74BBF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废塑料</w:t>
            </w:r>
          </w:p>
        </w:tc>
        <w:tc>
          <w:tcPr>
            <w:tcW w:w="9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3E9825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再生涤纶短纤</w:t>
            </w:r>
          </w:p>
        </w:tc>
        <w:tc>
          <w:tcPr>
            <w:tcW w:w="8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2D5603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2025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月至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2026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12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</w:t>
            </w:r>
          </w:p>
        </w:tc>
      </w:tr>
      <w:tr w14:paraId="6ED90FAB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34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BD0F99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356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7B25A297">
            <w:pPr>
              <w:spacing w:line="360" w:lineRule="auto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323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1D7A854D">
            <w:pPr>
              <w:spacing w:line="360" w:lineRule="auto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125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64FA28B3">
            <w:pPr>
              <w:spacing w:line="360" w:lineRule="auto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9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436486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复合纤维</w:t>
            </w:r>
          </w:p>
        </w:tc>
        <w:tc>
          <w:tcPr>
            <w:tcW w:w="8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54A8A9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2025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月至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2026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12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</w:t>
            </w:r>
          </w:p>
        </w:tc>
      </w:tr>
      <w:tr w14:paraId="5D6A3B87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349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939BC0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356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914ED4">
            <w:pPr>
              <w:spacing w:line="360" w:lineRule="auto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323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31EA6A">
            <w:pPr>
              <w:spacing w:line="360" w:lineRule="auto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125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91D3C1">
            <w:pPr>
              <w:spacing w:line="360" w:lineRule="auto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9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6728F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再生瓶片、再生塑料制品（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PE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）</w:t>
            </w:r>
          </w:p>
        </w:tc>
        <w:tc>
          <w:tcPr>
            <w:tcW w:w="8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F809B9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2025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月至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2026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12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</w:t>
            </w:r>
          </w:p>
        </w:tc>
      </w:tr>
      <w:tr w14:paraId="046A92CA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4A0F3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4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3</w:t>
            </w:r>
          </w:p>
        </w:tc>
        <w:tc>
          <w:tcPr>
            <w:tcW w:w="35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08242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揭阳</w:t>
            </w:r>
          </w:p>
        </w:tc>
        <w:tc>
          <w:tcPr>
            <w:tcW w:w="13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60288A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广东源辉环保纤维有限公司</w:t>
            </w:r>
          </w:p>
        </w:tc>
        <w:tc>
          <w:tcPr>
            <w:tcW w:w="11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D093ED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废塑料</w:t>
            </w:r>
          </w:p>
        </w:tc>
        <w:tc>
          <w:tcPr>
            <w:tcW w:w="9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C2C55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再生瓶片、再生塑料制品（涤纶短纤）</w:t>
            </w:r>
          </w:p>
        </w:tc>
        <w:tc>
          <w:tcPr>
            <w:tcW w:w="8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F872A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2025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月至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2026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12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</w:t>
            </w:r>
          </w:p>
        </w:tc>
      </w:tr>
      <w:tr w14:paraId="4A6DE17E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34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A18D0E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4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4</w:t>
            </w:r>
          </w:p>
        </w:tc>
        <w:tc>
          <w:tcPr>
            <w:tcW w:w="356" w:type="pct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687A888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揭阳</w:t>
            </w:r>
          </w:p>
        </w:tc>
        <w:tc>
          <w:tcPr>
            <w:tcW w:w="1323" w:type="pct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0D2AF290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绿源环保有限公司</w:t>
            </w:r>
          </w:p>
        </w:tc>
        <w:tc>
          <w:tcPr>
            <w:tcW w:w="1125" w:type="pct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63310E0D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建筑垃圾</w:t>
            </w:r>
          </w:p>
        </w:tc>
        <w:tc>
          <w:tcPr>
            <w:tcW w:w="9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7C2FF3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垃圾处置劳务</w:t>
            </w:r>
          </w:p>
        </w:tc>
        <w:tc>
          <w:tcPr>
            <w:tcW w:w="8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13926B">
            <w:pPr>
              <w:widowControl/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2025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月至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2026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12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</w:t>
            </w:r>
          </w:p>
        </w:tc>
      </w:tr>
      <w:tr w14:paraId="6A07939B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34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DB1AB2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356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0FD242A2">
            <w:pPr>
              <w:spacing w:line="360" w:lineRule="auto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323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563FD831">
            <w:pPr>
              <w:spacing w:line="360" w:lineRule="auto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125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04EA271F">
            <w:pPr>
              <w:spacing w:line="360" w:lineRule="auto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9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386B27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环保砖</w:t>
            </w:r>
          </w:p>
        </w:tc>
        <w:tc>
          <w:tcPr>
            <w:tcW w:w="8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663C24">
            <w:pPr>
              <w:widowControl/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2025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月至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2026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12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</w:t>
            </w:r>
          </w:p>
        </w:tc>
      </w:tr>
      <w:tr w14:paraId="580FFD64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34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78FEF1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356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3BF12361">
            <w:pPr>
              <w:spacing w:line="360" w:lineRule="auto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323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72230443">
            <w:pPr>
              <w:spacing w:line="360" w:lineRule="auto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125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28D002E5">
            <w:pPr>
              <w:spacing w:line="360" w:lineRule="auto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9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7F6F6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环保多孔砖</w:t>
            </w:r>
          </w:p>
        </w:tc>
        <w:tc>
          <w:tcPr>
            <w:tcW w:w="8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4A9529">
            <w:pPr>
              <w:widowControl/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2025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月至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2026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12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</w:t>
            </w:r>
          </w:p>
        </w:tc>
      </w:tr>
      <w:tr w14:paraId="608BD468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349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84855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356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BAC937">
            <w:pPr>
              <w:spacing w:line="360" w:lineRule="auto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323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43AEE4">
            <w:pPr>
              <w:spacing w:line="360" w:lineRule="auto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125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59C441">
            <w:pPr>
              <w:spacing w:line="360" w:lineRule="auto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9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DC9465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建筑砂石骨料</w:t>
            </w:r>
          </w:p>
        </w:tc>
        <w:tc>
          <w:tcPr>
            <w:tcW w:w="8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DB97F3">
            <w:pPr>
              <w:widowControl/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2025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月至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2026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12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</w:t>
            </w:r>
          </w:p>
        </w:tc>
      </w:tr>
      <w:tr w14:paraId="43835D34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6475C6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4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5</w:t>
            </w:r>
          </w:p>
        </w:tc>
        <w:tc>
          <w:tcPr>
            <w:tcW w:w="35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8A2CE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云浮</w:t>
            </w:r>
          </w:p>
        </w:tc>
        <w:tc>
          <w:tcPr>
            <w:tcW w:w="13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E6BA4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罗定市福鑫新型墙体材料有限公司</w:t>
            </w:r>
          </w:p>
        </w:tc>
        <w:tc>
          <w:tcPr>
            <w:tcW w:w="11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D11546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粉煤灰、建筑余泥、污泥</w:t>
            </w:r>
          </w:p>
        </w:tc>
        <w:tc>
          <w:tcPr>
            <w:tcW w:w="9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DC9D93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烧结多孔砖</w:t>
            </w:r>
          </w:p>
        </w:tc>
        <w:tc>
          <w:tcPr>
            <w:tcW w:w="8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72753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2025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月至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2026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12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</w:t>
            </w:r>
          </w:p>
        </w:tc>
      </w:tr>
      <w:tr w14:paraId="24BFA14E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1B7507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4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6</w:t>
            </w:r>
          </w:p>
        </w:tc>
        <w:tc>
          <w:tcPr>
            <w:tcW w:w="35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75650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云浮</w:t>
            </w:r>
          </w:p>
        </w:tc>
        <w:tc>
          <w:tcPr>
            <w:tcW w:w="13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3AFC3F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郁南县瑞鑫新型建材有限公司</w:t>
            </w:r>
          </w:p>
        </w:tc>
        <w:tc>
          <w:tcPr>
            <w:tcW w:w="11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EFB475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粉煤灰、建筑余泥、污泥、淤泥</w:t>
            </w:r>
          </w:p>
        </w:tc>
        <w:tc>
          <w:tcPr>
            <w:tcW w:w="9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39866E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烧结多孔砖</w:t>
            </w:r>
          </w:p>
        </w:tc>
        <w:tc>
          <w:tcPr>
            <w:tcW w:w="8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746767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2025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月至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2026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12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</w:t>
            </w:r>
          </w:p>
        </w:tc>
      </w:tr>
      <w:tr w14:paraId="2B8BA895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BCF896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4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7</w:t>
            </w:r>
          </w:p>
        </w:tc>
        <w:tc>
          <w:tcPr>
            <w:tcW w:w="35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93E05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云浮</w:t>
            </w:r>
          </w:p>
        </w:tc>
        <w:tc>
          <w:tcPr>
            <w:tcW w:w="13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BBFFDB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郁南县翔迈固体废物处理有限公司</w:t>
            </w:r>
          </w:p>
        </w:tc>
        <w:tc>
          <w:tcPr>
            <w:tcW w:w="11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164AE7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印染污泥、生活污泥、一般污泥</w:t>
            </w:r>
          </w:p>
        </w:tc>
        <w:tc>
          <w:tcPr>
            <w:tcW w:w="9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3B003F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干化污泥</w:t>
            </w:r>
          </w:p>
        </w:tc>
        <w:tc>
          <w:tcPr>
            <w:tcW w:w="8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7F16F0">
            <w:pPr>
              <w:widowControl/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2025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月至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2026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12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</w:t>
            </w:r>
          </w:p>
        </w:tc>
      </w:tr>
      <w:tr w14:paraId="1C44BE72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413805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4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8</w:t>
            </w:r>
          </w:p>
        </w:tc>
        <w:tc>
          <w:tcPr>
            <w:tcW w:w="35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588E4D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云浮</w:t>
            </w:r>
          </w:p>
        </w:tc>
        <w:tc>
          <w:tcPr>
            <w:tcW w:w="13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A54E23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云浮市铧鑫五金塑料制品有限公司</w:t>
            </w:r>
          </w:p>
        </w:tc>
        <w:tc>
          <w:tcPr>
            <w:tcW w:w="11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4B7B57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废塑料</w:t>
            </w:r>
          </w:p>
        </w:tc>
        <w:tc>
          <w:tcPr>
            <w:tcW w:w="9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A61168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再生塑料破碎料（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ABS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、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PP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、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PS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、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PE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、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PET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、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PMMA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、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PC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、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PVC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）</w:t>
            </w:r>
          </w:p>
        </w:tc>
        <w:tc>
          <w:tcPr>
            <w:tcW w:w="8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AC1C0E">
            <w:pPr>
              <w:widowControl/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2025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月至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2026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12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月</w:t>
            </w:r>
          </w:p>
        </w:tc>
      </w:tr>
    </w:tbl>
    <w:p w14:paraId="4C4EF67F">
      <w:pPr>
        <w:snapToGrid w:val="0"/>
        <w:spacing w:after="158" w:afterLines="50"/>
        <w:rPr>
          <w:rFonts w:ascii="minorBidi" w:hAnsi="minorBidi" w:eastAsia="minorBidi"/>
          <w:color w:val="auto"/>
          <w:sz w:val="2"/>
          <w:szCs w:val="2"/>
        </w:rPr>
      </w:pPr>
    </w:p>
    <w:sectPr>
      <w:pgSz w:w="11906" w:h="16838"/>
      <w:pgMar w:top="1440" w:right="1077" w:bottom="1440" w:left="1077" w:header="851" w:footer="851" w:gutter="0"/>
      <w:pgNumType w:fmt="numberInDash" w:start="3"/>
      <w:cols w:space="72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norBidi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317"/>
  <w:displayHorizontalDrawingGridEvery w:val="2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M4MWJmNmYxN2FlNDcyYmU5NmQxMTBjMzcxZjk2NzQifQ=="/>
  </w:docVars>
  <w:rsids>
    <w:rsidRoot w:val="003C7C5A"/>
    <w:rsid w:val="00000AEC"/>
    <w:rsid w:val="00002606"/>
    <w:rsid w:val="00006822"/>
    <w:rsid w:val="00017E11"/>
    <w:rsid w:val="000261EA"/>
    <w:rsid w:val="000424DE"/>
    <w:rsid w:val="00044B5D"/>
    <w:rsid w:val="00044DB0"/>
    <w:rsid w:val="00047E6A"/>
    <w:rsid w:val="00050D16"/>
    <w:rsid w:val="00054F22"/>
    <w:rsid w:val="00057F8D"/>
    <w:rsid w:val="00063AB7"/>
    <w:rsid w:val="0007148D"/>
    <w:rsid w:val="00074EA8"/>
    <w:rsid w:val="00075B97"/>
    <w:rsid w:val="00081617"/>
    <w:rsid w:val="0009044D"/>
    <w:rsid w:val="00093159"/>
    <w:rsid w:val="000949FE"/>
    <w:rsid w:val="000A4244"/>
    <w:rsid w:val="000B3D6F"/>
    <w:rsid w:val="000B4112"/>
    <w:rsid w:val="000B4A1B"/>
    <w:rsid w:val="000B50DC"/>
    <w:rsid w:val="000C45B3"/>
    <w:rsid w:val="000D41E3"/>
    <w:rsid w:val="000D569E"/>
    <w:rsid w:val="000D6C78"/>
    <w:rsid w:val="000E065E"/>
    <w:rsid w:val="000F3EE0"/>
    <w:rsid w:val="000F4479"/>
    <w:rsid w:val="000F7766"/>
    <w:rsid w:val="001050C9"/>
    <w:rsid w:val="00111F90"/>
    <w:rsid w:val="00112E2B"/>
    <w:rsid w:val="00116D0B"/>
    <w:rsid w:val="0012775A"/>
    <w:rsid w:val="00131BFD"/>
    <w:rsid w:val="0013786A"/>
    <w:rsid w:val="00146974"/>
    <w:rsid w:val="00157A83"/>
    <w:rsid w:val="00157F10"/>
    <w:rsid w:val="00174E65"/>
    <w:rsid w:val="001808D0"/>
    <w:rsid w:val="00195211"/>
    <w:rsid w:val="0019548B"/>
    <w:rsid w:val="001A406B"/>
    <w:rsid w:val="001A706B"/>
    <w:rsid w:val="001B10D6"/>
    <w:rsid w:val="001B39C6"/>
    <w:rsid w:val="001C0E65"/>
    <w:rsid w:val="001C1926"/>
    <w:rsid w:val="001C50DE"/>
    <w:rsid w:val="001C7C4B"/>
    <w:rsid w:val="001D53EA"/>
    <w:rsid w:val="001D6399"/>
    <w:rsid w:val="001E124F"/>
    <w:rsid w:val="001E79D0"/>
    <w:rsid w:val="001E7BDE"/>
    <w:rsid w:val="00201665"/>
    <w:rsid w:val="00203A2D"/>
    <w:rsid w:val="00207520"/>
    <w:rsid w:val="00211863"/>
    <w:rsid w:val="002123D3"/>
    <w:rsid w:val="00214AB0"/>
    <w:rsid w:val="00224E58"/>
    <w:rsid w:val="00226308"/>
    <w:rsid w:val="002274E2"/>
    <w:rsid w:val="002314D1"/>
    <w:rsid w:val="0023331B"/>
    <w:rsid w:val="00233B1D"/>
    <w:rsid w:val="0023760E"/>
    <w:rsid w:val="00241252"/>
    <w:rsid w:val="00242818"/>
    <w:rsid w:val="0024687D"/>
    <w:rsid w:val="00246AC8"/>
    <w:rsid w:val="00253A7D"/>
    <w:rsid w:val="0025503E"/>
    <w:rsid w:val="00260FE5"/>
    <w:rsid w:val="0026198F"/>
    <w:rsid w:val="0026465A"/>
    <w:rsid w:val="00264795"/>
    <w:rsid w:val="002700F6"/>
    <w:rsid w:val="00272440"/>
    <w:rsid w:val="002748AE"/>
    <w:rsid w:val="0027518F"/>
    <w:rsid w:val="0027588A"/>
    <w:rsid w:val="00282FB1"/>
    <w:rsid w:val="0028529A"/>
    <w:rsid w:val="00287EAE"/>
    <w:rsid w:val="00295767"/>
    <w:rsid w:val="00295A6B"/>
    <w:rsid w:val="002A13B1"/>
    <w:rsid w:val="002A56F1"/>
    <w:rsid w:val="002A61CE"/>
    <w:rsid w:val="002D1758"/>
    <w:rsid w:val="002D42C6"/>
    <w:rsid w:val="002E6B43"/>
    <w:rsid w:val="002E7DBD"/>
    <w:rsid w:val="002F0819"/>
    <w:rsid w:val="002F0D2A"/>
    <w:rsid w:val="002F365C"/>
    <w:rsid w:val="003003D3"/>
    <w:rsid w:val="00306EDF"/>
    <w:rsid w:val="00311FE3"/>
    <w:rsid w:val="0031236F"/>
    <w:rsid w:val="00315B5E"/>
    <w:rsid w:val="00315F9E"/>
    <w:rsid w:val="00320331"/>
    <w:rsid w:val="00321E56"/>
    <w:rsid w:val="00333E49"/>
    <w:rsid w:val="0033711A"/>
    <w:rsid w:val="003467D8"/>
    <w:rsid w:val="0035139E"/>
    <w:rsid w:val="00351598"/>
    <w:rsid w:val="00354D83"/>
    <w:rsid w:val="00355C5C"/>
    <w:rsid w:val="00356DA1"/>
    <w:rsid w:val="00371E18"/>
    <w:rsid w:val="003737C0"/>
    <w:rsid w:val="00374831"/>
    <w:rsid w:val="00375E83"/>
    <w:rsid w:val="00377C63"/>
    <w:rsid w:val="00382720"/>
    <w:rsid w:val="0038783C"/>
    <w:rsid w:val="00396C05"/>
    <w:rsid w:val="003A115B"/>
    <w:rsid w:val="003A3C4F"/>
    <w:rsid w:val="003B3510"/>
    <w:rsid w:val="003C6B89"/>
    <w:rsid w:val="003C7C5A"/>
    <w:rsid w:val="003D0F48"/>
    <w:rsid w:val="003D423A"/>
    <w:rsid w:val="003D5EFA"/>
    <w:rsid w:val="003E6A98"/>
    <w:rsid w:val="003E7A03"/>
    <w:rsid w:val="004059F4"/>
    <w:rsid w:val="00407F0E"/>
    <w:rsid w:val="00411C29"/>
    <w:rsid w:val="00413C6C"/>
    <w:rsid w:val="0042002D"/>
    <w:rsid w:val="004266AC"/>
    <w:rsid w:val="004309D9"/>
    <w:rsid w:val="00436568"/>
    <w:rsid w:val="00446954"/>
    <w:rsid w:val="00453A6A"/>
    <w:rsid w:val="00454CF6"/>
    <w:rsid w:val="00457ACB"/>
    <w:rsid w:val="00462C9E"/>
    <w:rsid w:val="00464255"/>
    <w:rsid w:val="00465A2D"/>
    <w:rsid w:val="00466984"/>
    <w:rsid w:val="00467EC8"/>
    <w:rsid w:val="004728F0"/>
    <w:rsid w:val="00485A5E"/>
    <w:rsid w:val="00487F97"/>
    <w:rsid w:val="00491C64"/>
    <w:rsid w:val="00492180"/>
    <w:rsid w:val="0049238E"/>
    <w:rsid w:val="0049646F"/>
    <w:rsid w:val="004A0AC3"/>
    <w:rsid w:val="004A7168"/>
    <w:rsid w:val="004B23BC"/>
    <w:rsid w:val="004B390D"/>
    <w:rsid w:val="004B6BB7"/>
    <w:rsid w:val="004C1D57"/>
    <w:rsid w:val="004C1E89"/>
    <w:rsid w:val="004C7AEB"/>
    <w:rsid w:val="004D2482"/>
    <w:rsid w:val="004D3869"/>
    <w:rsid w:val="004D5549"/>
    <w:rsid w:val="004F09F5"/>
    <w:rsid w:val="004F548F"/>
    <w:rsid w:val="004F5E60"/>
    <w:rsid w:val="004F6763"/>
    <w:rsid w:val="005008DE"/>
    <w:rsid w:val="0050153C"/>
    <w:rsid w:val="00511326"/>
    <w:rsid w:val="00517B2F"/>
    <w:rsid w:val="005216A2"/>
    <w:rsid w:val="00530893"/>
    <w:rsid w:val="00534D15"/>
    <w:rsid w:val="00537E01"/>
    <w:rsid w:val="0054266B"/>
    <w:rsid w:val="0054720F"/>
    <w:rsid w:val="00551C80"/>
    <w:rsid w:val="00556F9F"/>
    <w:rsid w:val="00557EB2"/>
    <w:rsid w:val="005640AE"/>
    <w:rsid w:val="00564A62"/>
    <w:rsid w:val="00581C71"/>
    <w:rsid w:val="00583876"/>
    <w:rsid w:val="005930E5"/>
    <w:rsid w:val="005948DC"/>
    <w:rsid w:val="0059635D"/>
    <w:rsid w:val="005A1563"/>
    <w:rsid w:val="005A2E1A"/>
    <w:rsid w:val="005B3955"/>
    <w:rsid w:val="005B6035"/>
    <w:rsid w:val="005C25EF"/>
    <w:rsid w:val="005C7230"/>
    <w:rsid w:val="005D5F7C"/>
    <w:rsid w:val="005E041A"/>
    <w:rsid w:val="005E1590"/>
    <w:rsid w:val="005E5B03"/>
    <w:rsid w:val="005F240C"/>
    <w:rsid w:val="005F3530"/>
    <w:rsid w:val="005F6587"/>
    <w:rsid w:val="006010F8"/>
    <w:rsid w:val="006110B2"/>
    <w:rsid w:val="00620196"/>
    <w:rsid w:val="006206F2"/>
    <w:rsid w:val="00622A92"/>
    <w:rsid w:val="00632F92"/>
    <w:rsid w:val="006341C3"/>
    <w:rsid w:val="00637200"/>
    <w:rsid w:val="00654C0D"/>
    <w:rsid w:val="00655301"/>
    <w:rsid w:val="00657499"/>
    <w:rsid w:val="00665A81"/>
    <w:rsid w:val="00670D99"/>
    <w:rsid w:val="0067596A"/>
    <w:rsid w:val="00675AFA"/>
    <w:rsid w:val="00680E03"/>
    <w:rsid w:val="00681286"/>
    <w:rsid w:val="006836A1"/>
    <w:rsid w:val="00690DEA"/>
    <w:rsid w:val="006937BD"/>
    <w:rsid w:val="006B3166"/>
    <w:rsid w:val="006C013B"/>
    <w:rsid w:val="006C682D"/>
    <w:rsid w:val="006C736B"/>
    <w:rsid w:val="006D10DF"/>
    <w:rsid w:val="006E1EE0"/>
    <w:rsid w:val="006E69A6"/>
    <w:rsid w:val="006F503F"/>
    <w:rsid w:val="006F5F2E"/>
    <w:rsid w:val="006F7443"/>
    <w:rsid w:val="00702719"/>
    <w:rsid w:val="00702E92"/>
    <w:rsid w:val="00710A07"/>
    <w:rsid w:val="00715636"/>
    <w:rsid w:val="007162F3"/>
    <w:rsid w:val="00716DCD"/>
    <w:rsid w:val="007228F2"/>
    <w:rsid w:val="00742600"/>
    <w:rsid w:val="00751C91"/>
    <w:rsid w:val="00755012"/>
    <w:rsid w:val="007565ED"/>
    <w:rsid w:val="00757795"/>
    <w:rsid w:val="007627BC"/>
    <w:rsid w:val="007636B4"/>
    <w:rsid w:val="0076687C"/>
    <w:rsid w:val="00771F5C"/>
    <w:rsid w:val="00773BEF"/>
    <w:rsid w:val="00773DD1"/>
    <w:rsid w:val="00774822"/>
    <w:rsid w:val="0077684C"/>
    <w:rsid w:val="007779BF"/>
    <w:rsid w:val="00783467"/>
    <w:rsid w:val="007838F9"/>
    <w:rsid w:val="007873B2"/>
    <w:rsid w:val="00793EC1"/>
    <w:rsid w:val="007971B6"/>
    <w:rsid w:val="007A5894"/>
    <w:rsid w:val="007C6A08"/>
    <w:rsid w:val="007E4256"/>
    <w:rsid w:val="007F4596"/>
    <w:rsid w:val="008041D4"/>
    <w:rsid w:val="008058BB"/>
    <w:rsid w:val="0081036C"/>
    <w:rsid w:val="00814046"/>
    <w:rsid w:val="00817AEC"/>
    <w:rsid w:val="0084293E"/>
    <w:rsid w:val="008534DA"/>
    <w:rsid w:val="00855E9F"/>
    <w:rsid w:val="00856C95"/>
    <w:rsid w:val="00857525"/>
    <w:rsid w:val="00862435"/>
    <w:rsid w:val="00862C0C"/>
    <w:rsid w:val="00880D53"/>
    <w:rsid w:val="008839C8"/>
    <w:rsid w:val="008878EB"/>
    <w:rsid w:val="00894D43"/>
    <w:rsid w:val="008970A4"/>
    <w:rsid w:val="008A28DD"/>
    <w:rsid w:val="008A2DFC"/>
    <w:rsid w:val="008A619D"/>
    <w:rsid w:val="008B61EF"/>
    <w:rsid w:val="008E7022"/>
    <w:rsid w:val="008F0666"/>
    <w:rsid w:val="008F1188"/>
    <w:rsid w:val="008F1586"/>
    <w:rsid w:val="008F4821"/>
    <w:rsid w:val="009023EB"/>
    <w:rsid w:val="00904C16"/>
    <w:rsid w:val="00905C27"/>
    <w:rsid w:val="009124ED"/>
    <w:rsid w:val="0091329B"/>
    <w:rsid w:val="00915646"/>
    <w:rsid w:val="009220C2"/>
    <w:rsid w:val="00924D53"/>
    <w:rsid w:val="00927D36"/>
    <w:rsid w:val="00942445"/>
    <w:rsid w:val="00950800"/>
    <w:rsid w:val="0096458F"/>
    <w:rsid w:val="00965F1B"/>
    <w:rsid w:val="009664F9"/>
    <w:rsid w:val="00974D23"/>
    <w:rsid w:val="00976F7F"/>
    <w:rsid w:val="009877B9"/>
    <w:rsid w:val="009A0B9A"/>
    <w:rsid w:val="009A4A72"/>
    <w:rsid w:val="009A4C1C"/>
    <w:rsid w:val="009A5D86"/>
    <w:rsid w:val="009B4818"/>
    <w:rsid w:val="009C4A1E"/>
    <w:rsid w:val="009D318E"/>
    <w:rsid w:val="009D5576"/>
    <w:rsid w:val="009F134A"/>
    <w:rsid w:val="009F3517"/>
    <w:rsid w:val="009F394B"/>
    <w:rsid w:val="00A00EAC"/>
    <w:rsid w:val="00A011B3"/>
    <w:rsid w:val="00A0123E"/>
    <w:rsid w:val="00A021E7"/>
    <w:rsid w:val="00A0524A"/>
    <w:rsid w:val="00A0546E"/>
    <w:rsid w:val="00A055AF"/>
    <w:rsid w:val="00A06632"/>
    <w:rsid w:val="00A11F77"/>
    <w:rsid w:val="00A129B7"/>
    <w:rsid w:val="00A14078"/>
    <w:rsid w:val="00A14F34"/>
    <w:rsid w:val="00A2483D"/>
    <w:rsid w:val="00A24FD6"/>
    <w:rsid w:val="00A2799C"/>
    <w:rsid w:val="00A3332C"/>
    <w:rsid w:val="00A427C4"/>
    <w:rsid w:val="00A42EC4"/>
    <w:rsid w:val="00A500D6"/>
    <w:rsid w:val="00A61D5C"/>
    <w:rsid w:val="00A62FBF"/>
    <w:rsid w:val="00A67D60"/>
    <w:rsid w:val="00A71373"/>
    <w:rsid w:val="00A71D15"/>
    <w:rsid w:val="00A773ED"/>
    <w:rsid w:val="00A85983"/>
    <w:rsid w:val="00A85D3B"/>
    <w:rsid w:val="00A860C6"/>
    <w:rsid w:val="00A938B5"/>
    <w:rsid w:val="00A93CA7"/>
    <w:rsid w:val="00A95A58"/>
    <w:rsid w:val="00AA3295"/>
    <w:rsid w:val="00AA4562"/>
    <w:rsid w:val="00AA661B"/>
    <w:rsid w:val="00AB01FC"/>
    <w:rsid w:val="00AB1757"/>
    <w:rsid w:val="00AB5F2F"/>
    <w:rsid w:val="00AB67FE"/>
    <w:rsid w:val="00AD31FC"/>
    <w:rsid w:val="00AD409B"/>
    <w:rsid w:val="00AD4CCF"/>
    <w:rsid w:val="00AE7CE1"/>
    <w:rsid w:val="00AF36AC"/>
    <w:rsid w:val="00AF4ED3"/>
    <w:rsid w:val="00AF66AB"/>
    <w:rsid w:val="00B11586"/>
    <w:rsid w:val="00B16018"/>
    <w:rsid w:val="00B23B53"/>
    <w:rsid w:val="00B26860"/>
    <w:rsid w:val="00B33B09"/>
    <w:rsid w:val="00B37E67"/>
    <w:rsid w:val="00B40D27"/>
    <w:rsid w:val="00B53E41"/>
    <w:rsid w:val="00B67CD6"/>
    <w:rsid w:val="00B71B85"/>
    <w:rsid w:val="00B71F3C"/>
    <w:rsid w:val="00B73F4C"/>
    <w:rsid w:val="00B73F7F"/>
    <w:rsid w:val="00B77803"/>
    <w:rsid w:val="00B82B33"/>
    <w:rsid w:val="00B8358A"/>
    <w:rsid w:val="00B85A1F"/>
    <w:rsid w:val="00BB3845"/>
    <w:rsid w:val="00BB44F5"/>
    <w:rsid w:val="00BC2CD6"/>
    <w:rsid w:val="00BD06A3"/>
    <w:rsid w:val="00BD60F8"/>
    <w:rsid w:val="00BE381F"/>
    <w:rsid w:val="00BE6BB2"/>
    <w:rsid w:val="00BF0409"/>
    <w:rsid w:val="00BF098A"/>
    <w:rsid w:val="00BF46C2"/>
    <w:rsid w:val="00BF709A"/>
    <w:rsid w:val="00C01637"/>
    <w:rsid w:val="00C071C4"/>
    <w:rsid w:val="00C12205"/>
    <w:rsid w:val="00C13A49"/>
    <w:rsid w:val="00C15D49"/>
    <w:rsid w:val="00C22395"/>
    <w:rsid w:val="00C40931"/>
    <w:rsid w:val="00C41A07"/>
    <w:rsid w:val="00C4533F"/>
    <w:rsid w:val="00C525DE"/>
    <w:rsid w:val="00C61E38"/>
    <w:rsid w:val="00C65F3D"/>
    <w:rsid w:val="00C669CD"/>
    <w:rsid w:val="00C75D41"/>
    <w:rsid w:val="00C77E92"/>
    <w:rsid w:val="00C8746E"/>
    <w:rsid w:val="00C9115C"/>
    <w:rsid w:val="00C92FB2"/>
    <w:rsid w:val="00C945C6"/>
    <w:rsid w:val="00C96AED"/>
    <w:rsid w:val="00CA1C25"/>
    <w:rsid w:val="00CC4E20"/>
    <w:rsid w:val="00CC5BB3"/>
    <w:rsid w:val="00CD5FD8"/>
    <w:rsid w:val="00CE1C91"/>
    <w:rsid w:val="00CE3F30"/>
    <w:rsid w:val="00CF18DB"/>
    <w:rsid w:val="00D01885"/>
    <w:rsid w:val="00D15D63"/>
    <w:rsid w:val="00D16897"/>
    <w:rsid w:val="00D16F73"/>
    <w:rsid w:val="00D17BDB"/>
    <w:rsid w:val="00D26E2D"/>
    <w:rsid w:val="00D41921"/>
    <w:rsid w:val="00D46CEE"/>
    <w:rsid w:val="00D707B0"/>
    <w:rsid w:val="00D749B1"/>
    <w:rsid w:val="00D75818"/>
    <w:rsid w:val="00D81453"/>
    <w:rsid w:val="00D82366"/>
    <w:rsid w:val="00D8688C"/>
    <w:rsid w:val="00D9361F"/>
    <w:rsid w:val="00DA4281"/>
    <w:rsid w:val="00DA4511"/>
    <w:rsid w:val="00DA4BC1"/>
    <w:rsid w:val="00DA721C"/>
    <w:rsid w:val="00DB098B"/>
    <w:rsid w:val="00DB3044"/>
    <w:rsid w:val="00DB44AA"/>
    <w:rsid w:val="00DB4A6A"/>
    <w:rsid w:val="00DC7BD7"/>
    <w:rsid w:val="00DF637E"/>
    <w:rsid w:val="00DF66C5"/>
    <w:rsid w:val="00E01DD2"/>
    <w:rsid w:val="00E0453A"/>
    <w:rsid w:val="00E12BCE"/>
    <w:rsid w:val="00E237C8"/>
    <w:rsid w:val="00E24175"/>
    <w:rsid w:val="00E26580"/>
    <w:rsid w:val="00E35D62"/>
    <w:rsid w:val="00E4359D"/>
    <w:rsid w:val="00E46154"/>
    <w:rsid w:val="00E472D5"/>
    <w:rsid w:val="00E504FF"/>
    <w:rsid w:val="00E520D2"/>
    <w:rsid w:val="00E52342"/>
    <w:rsid w:val="00E5358C"/>
    <w:rsid w:val="00E57316"/>
    <w:rsid w:val="00E57DD0"/>
    <w:rsid w:val="00E71DE5"/>
    <w:rsid w:val="00E731BB"/>
    <w:rsid w:val="00E7753D"/>
    <w:rsid w:val="00E836DC"/>
    <w:rsid w:val="00E84986"/>
    <w:rsid w:val="00E93E68"/>
    <w:rsid w:val="00EA32D2"/>
    <w:rsid w:val="00EA353C"/>
    <w:rsid w:val="00EB01DF"/>
    <w:rsid w:val="00EB17C8"/>
    <w:rsid w:val="00EB2128"/>
    <w:rsid w:val="00EC3148"/>
    <w:rsid w:val="00EC3EE2"/>
    <w:rsid w:val="00EC6597"/>
    <w:rsid w:val="00ED0A7C"/>
    <w:rsid w:val="00ED4740"/>
    <w:rsid w:val="00ED5436"/>
    <w:rsid w:val="00ED71F9"/>
    <w:rsid w:val="00EE5956"/>
    <w:rsid w:val="00EF0391"/>
    <w:rsid w:val="00EF0EF8"/>
    <w:rsid w:val="00EF3FF3"/>
    <w:rsid w:val="00EF4657"/>
    <w:rsid w:val="00EF7003"/>
    <w:rsid w:val="00F04E74"/>
    <w:rsid w:val="00F06F48"/>
    <w:rsid w:val="00F12F32"/>
    <w:rsid w:val="00F23AA5"/>
    <w:rsid w:val="00F25311"/>
    <w:rsid w:val="00F30881"/>
    <w:rsid w:val="00F31555"/>
    <w:rsid w:val="00F35B2C"/>
    <w:rsid w:val="00F4439C"/>
    <w:rsid w:val="00F5239E"/>
    <w:rsid w:val="00F610AE"/>
    <w:rsid w:val="00F6229C"/>
    <w:rsid w:val="00F63F68"/>
    <w:rsid w:val="00F659D8"/>
    <w:rsid w:val="00F80D81"/>
    <w:rsid w:val="00F80FF3"/>
    <w:rsid w:val="00F82572"/>
    <w:rsid w:val="00F834FE"/>
    <w:rsid w:val="00F83718"/>
    <w:rsid w:val="00F84A8B"/>
    <w:rsid w:val="00F961BF"/>
    <w:rsid w:val="00F96655"/>
    <w:rsid w:val="00F97E45"/>
    <w:rsid w:val="00FA03AB"/>
    <w:rsid w:val="00FA184E"/>
    <w:rsid w:val="00FB5BD8"/>
    <w:rsid w:val="00FC2495"/>
    <w:rsid w:val="00FD1878"/>
    <w:rsid w:val="00FD5390"/>
    <w:rsid w:val="00FE77B9"/>
    <w:rsid w:val="00FF0FAC"/>
    <w:rsid w:val="00FF12FF"/>
    <w:rsid w:val="031C160C"/>
    <w:rsid w:val="03234203"/>
    <w:rsid w:val="0F7F58B9"/>
    <w:rsid w:val="18B2246F"/>
    <w:rsid w:val="2359040B"/>
    <w:rsid w:val="2B2C33CC"/>
    <w:rsid w:val="2B8176C0"/>
    <w:rsid w:val="2C33211E"/>
    <w:rsid w:val="32DE787A"/>
    <w:rsid w:val="3A8A2E97"/>
    <w:rsid w:val="3C96589D"/>
    <w:rsid w:val="44916C9F"/>
    <w:rsid w:val="454F3145"/>
    <w:rsid w:val="479C27EE"/>
    <w:rsid w:val="4A1C4D73"/>
    <w:rsid w:val="4C436328"/>
    <w:rsid w:val="56C55EB5"/>
    <w:rsid w:val="5A883EF5"/>
    <w:rsid w:val="5D1A0130"/>
    <w:rsid w:val="63E17D6C"/>
    <w:rsid w:val="71A33BCB"/>
    <w:rsid w:val="71F37403"/>
    <w:rsid w:val="72CC236B"/>
    <w:rsid w:val="72F21DD2"/>
    <w:rsid w:val="7E2524E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宋体" w:hAnsi="宋体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  <w:semiHidden/>
    <w:uiPriority w:val="0"/>
  </w:style>
  <w:style w:type="table" w:default="1" w:styleId="9">
    <w:name w:val="Normal Table"/>
    <w:semiHidden/>
    <w:uiPriority w:val="0"/>
    <w:tblPr>
      <w:tblStyle w:val="9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caption"/>
    <w:basedOn w:val="1"/>
    <w:next w:val="1"/>
    <w:qFormat/>
    <w:uiPriority w:val="0"/>
    <w:rPr>
      <w:rFonts w:ascii="Calibri Light" w:hAnsi="Calibri Light" w:eastAsia="黑体" w:cs="Times New Roman"/>
      <w:sz w:val="20"/>
      <w:szCs w:val="20"/>
    </w:rPr>
  </w:style>
  <w:style w:type="paragraph" w:styleId="4">
    <w:name w:val="Date"/>
    <w:basedOn w:val="1"/>
    <w:next w:val="1"/>
    <w:uiPriority w:val="0"/>
    <w:pPr>
      <w:ind w:left="100" w:leftChars="2500"/>
    </w:pPr>
  </w:style>
  <w:style w:type="paragraph" w:styleId="5">
    <w:name w:val="Balloon Text"/>
    <w:basedOn w:val="1"/>
    <w:semiHidden/>
    <w:uiPriority w:val="0"/>
    <w:rPr>
      <w:sz w:val="18"/>
      <w:szCs w:val="18"/>
    </w:rPr>
  </w:style>
  <w:style w:type="paragraph" w:styleId="6">
    <w:name w:val="footer"/>
    <w:basedOn w:val="1"/>
    <w:link w:val="14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iPriority w:val="99"/>
    <w:rPr>
      <w:sz w:val="24"/>
    </w:rPr>
  </w:style>
  <w:style w:type="character" w:styleId="11">
    <w:name w:val="page number"/>
    <w:uiPriority w:val="0"/>
  </w:style>
  <w:style w:type="character" w:styleId="12">
    <w:name w:val="FollowedHyperlink"/>
    <w:unhideWhenUsed/>
    <w:uiPriority w:val="99"/>
    <w:rPr>
      <w:color w:val="800080"/>
      <w:u w:val="single"/>
    </w:rPr>
  </w:style>
  <w:style w:type="character" w:styleId="13">
    <w:name w:val="Hyperlink"/>
    <w:unhideWhenUsed/>
    <w:uiPriority w:val="99"/>
    <w:rPr>
      <w:color w:val="0000FF"/>
      <w:u w:val="single"/>
    </w:rPr>
  </w:style>
  <w:style w:type="character" w:customStyle="1" w:styleId="14">
    <w:name w:val="页脚 Char"/>
    <w:link w:val="6"/>
    <w:uiPriority w:val="99"/>
    <w:rPr>
      <w:kern w:val="2"/>
      <w:sz w:val="18"/>
      <w:szCs w:val="18"/>
    </w:rPr>
  </w:style>
  <w:style w:type="paragraph" w:customStyle="1" w:styleId="15">
    <w:name w:val="Char Char Char Char"/>
    <w:basedOn w:val="1"/>
    <w:uiPriority w:val="0"/>
    <w:pPr>
      <w:widowControl/>
      <w:adjustRightInd w:val="0"/>
      <w:spacing w:after="160" w:line="240" w:lineRule="exact"/>
      <w:jc w:val="left"/>
    </w:pPr>
    <w:rPr>
      <w:rFonts w:ascii="Cambria Math" w:hAnsi="Cambria Math"/>
      <w:kern w:val="0"/>
      <w:sz w:val="20"/>
      <w:szCs w:val="20"/>
      <w:lang w:eastAsia="en-US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paragraph" w:styleId="17">
    <w:name w:val=""/>
    <w:unhideWhenUsed/>
    <w:uiPriority w:val="99"/>
    <w:rPr>
      <w:kern w:val="2"/>
      <w:sz w:val="21"/>
      <w:szCs w:val="24"/>
      <w:lang w:val="en-US" w:eastAsia="zh-CN" w:bidi="ar-SA"/>
    </w:rPr>
  </w:style>
  <w:style w:type="paragraph" w:customStyle="1" w:styleId="18">
    <w:name w:val="font5"/>
    <w:basedOn w:val="1"/>
    <w:uiPriority w:val="0"/>
    <w:pPr>
      <w:widowControl/>
      <w:spacing w:before="100" w:beforeAutospacing="1" w:after="100" w:afterAutospacing="1"/>
      <w:jc w:val="left"/>
    </w:pPr>
    <w:rPr>
      <w:b/>
      <w:bCs/>
      <w:kern w:val="0"/>
      <w:sz w:val="24"/>
    </w:rPr>
  </w:style>
  <w:style w:type="paragraph" w:customStyle="1" w:styleId="19">
    <w:name w:val="font6"/>
    <w:basedOn w:val="1"/>
    <w:uiPriority w:val="0"/>
    <w:pPr>
      <w:widowControl/>
      <w:spacing w:before="100" w:beforeAutospacing="1" w:after="100" w:afterAutospacing="1"/>
      <w:jc w:val="left"/>
    </w:pPr>
    <w:rPr>
      <w:rFonts w:ascii="Verdana" w:hAnsi="Verdana" w:cs="Verdana"/>
      <w:b/>
      <w:bCs/>
      <w:kern w:val="0"/>
      <w:sz w:val="24"/>
    </w:rPr>
  </w:style>
  <w:style w:type="paragraph" w:customStyle="1" w:styleId="20">
    <w:name w:val="font7"/>
    <w:basedOn w:val="1"/>
    <w:uiPriority w:val="0"/>
    <w:pPr>
      <w:widowControl/>
      <w:spacing w:before="100" w:beforeAutospacing="1" w:after="100" w:afterAutospacing="1"/>
      <w:jc w:val="left"/>
    </w:pPr>
    <w:rPr>
      <w:rFonts w:ascii="Verdana" w:hAnsi="Verdana" w:cs="Verdana"/>
      <w:kern w:val="0"/>
      <w:sz w:val="18"/>
      <w:szCs w:val="18"/>
    </w:rPr>
  </w:style>
  <w:style w:type="paragraph" w:customStyle="1" w:styleId="21">
    <w:name w:val="font8"/>
    <w:basedOn w:val="1"/>
    <w:uiPriority w:val="0"/>
    <w:pPr>
      <w:widowControl/>
      <w:spacing w:before="100" w:beforeAutospacing="1" w:after="100" w:afterAutospacing="1"/>
      <w:jc w:val="left"/>
    </w:pPr>
    <w:rPr>
      <w:kern w:val="0"/>
      <w:sz w:val="20"/>
      <w:szCs w:val="20"/>
    </w:rPr>
  </w:style>
  <w:style w:type="paragraph" w:customStyle="1" w:styleId="22">
    <w:name w:val="font9"/>
    <w:basedOn w:val="1"/>
    <w:uiPriority w:val="0"/>
    <w:pPr>
      <w:widowControl/>
      <w:spacing w:before="100" w:beforeAutospacing="1" w:after="100" w:afterAutospacing="1"/>
      <w:jc w:val="left"/>
    </w:pPr>
    <w:rPr>
      <w:rFonts w:ascii="Verdana" w:hAnsi="Verdana" w:cs="Verdana"/>
      <w:kern w:val="0"/>
      <w:sz w:val="20"/>
      <w:szCs w:val="20"/>
    </w:rPr>
  </w:style>
  <w:style w:type="paragraph" w:customStyle="1" w:styleId="23">
    <w:name w:val="font10"/>
    <w:basedOn w:val="1"/>
    <w:uiPriority w:val="0"/>
    <w:pPr>
      <w:widowControl/>
      <w:spacing w:before="100" w:beforeAutospacing="1" w:after="100" w:afterAutospacing="1"/>
      <w:jc w:val="left"/>
    </w:pPr>
    <w:rPr>
      <w:rFonts w:ascii="Verdana" w:hAnsi="Verdana" w:cs="Verdana"/>
      <w:kern w:val="0"/>
      <w:sz w:val="18"/>
      <w:szCs w:val="18"/>
    </w:rPr>
  </w:style>
  <w:style w:type="paragraph" w:customStyle="1" w:styleId="24">
    <w:name w:val="font11"/>
    <w:basedOn w:val="1"/>
    <w:uiPriority w:val="0"/>
    <w:pPr>
      <w:widowControl/>
      <w:spacing w:before="100" w:beforeAutospacing="1" w:after="100" w:afterAutospacing="1"/>
      <w:jc w:val="left"/>
    </w:pPr>
    <w:rPr>
      <w:rFonts w:ascii="Verdana" w:hAnsi="Verdana" w:cs="Verdana"/>
      <w:color w:val="000000"/>
      <w:kern w:val="0"/>
      <w:sz w:val="20"/>
      <w:szCs w:val="20"/>
    </w:rPr>
  </w:style>
  <w:style w:type="paragraph" w:customStyle="1" w:styleId="25">
    <w:name w:val="font12"/>
    <w:basedOn w:val="1"/>
    <w:uiPriority w:val="0"/>
    <w:pPr>
      <w:widowControl/>
      <w:spacing w:before="100" w:beforeAutospacing="1" w:after="100" w:afterAutospacing="1"/>
      <w:jc w:val="left"/>
    </w:pPr>
    <w:rPr>
      <w:rFonts w:ascii="Verdana" w:hAnsi="Verdana" w:cs="Verdana"/>
      <w:color w:val="000000"/>
      <w:kern w:val="0"/>
      <w:sz w:val="20"/>
      <w:szCs w:val="20"/>
    </w:rPr>
  </w:style>
  <w:style w:type="paragraph" w:customStyle="1" w:styleId="26">
    <w:name w:val="font13"/>
    <w:basedOn w:val="1"/>
    <w:uiPriority w:val="0"/>
    <w:pPr>
      <w:widowControl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27">
    <w:name w:val="font14"/>
    <w:basedOn w:val="1"/>
    <w:uiPriority w:val="0"/>
    <w:pPr>
      <w:widowControl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28">
    <w:name w:val="font15"/>
    <w:basedOn w:val="1"/>
    <w:uiPriority w:val="0"/>
    <w:pPr>
      <w:widowControl/>
      <w:spacing w:before="100" w:beforeAutospacing="1" w:after="100" w:afterAutospacing="1"/>
      <w:jc w:val="left"/>
    </w:pPr>
    <w:rPr>
      <w:color w:val="FF0000"/>
      <w:kern w:val="0"/>
      <w:sz w:val="20"/>
      <w:szCs w:val="20"/>
    </w:rPr>
  </w:style>
  <w:style w:type="paragraph" w:customStyle="1" w:styleId="29">
    <w:name w:val="font16"/>
    <w:basedOn w:val="1"/>
    <w:uiPriority w:val="0"/>
    <w:pPr>
      <w:widowControl/>
      <w:spacing w:before="100" w:beforeAutospacing="1" w:after="100" w:afterAutospacing="1"/>
      <w:jc w:val="left"/>
    </w:pPr>
    <w:rPr>
      <w:rFonts w:ascii="Verdana" w:hAnsi="Verdana" w:cs="Verdana"/>
      <w:color w:val="FF0000"/>
      <w:kern w:val="0"/>
      <w:sz w:val="20"/>
      <w:szCs w:val="20"/>
    </w:rPr>
  </w:style>
  <w:style w:type="paragraph" w:customStyle="1" w:styleId="30">
    <w:name w:val="font17"/>
    <w:basedOn w:val="1"/>
    <w:uiPriority w:val="0"/>
    <w:pPr>
      <w:widowControl/>
      <w:spacing w:before="100" w:beforeAutospacing="1" w:after="100" w:afterAutospacing="1"/>
      <w:jc w:val="left"/>
    </w:pPr>
    <w:rPr>
      <w:rFonts w:ascii="Verdana" w:hAnsi="Verdana" w:cs="Verdana"/>
      <w:color w:val="000000"/>
      <w:kern w:val="0"/>
      <w:sz w:val="20"/>
      <w:szCs w:val="20"/>
    </w:rPr>
  </w:style>
  <w:style w:type="paragraph" w:customStyle="1" w:styleId="31">
    <w:name w:val="font18"/>
    <w:basedOn w:val="1"/>
    <w:uiPriority w:val="0"/>
    <w:pPr>
      <w:widowControl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32">
    <w:name w:val="xl65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b/>
      <w:bCs/>
      <w:kern w:val="0"/>
      <w:sz w:val="24"/>
    </w:rPr>
  </w:style>
  <w:style w:type="paragraph" w:customStyle="1" w:styleId="33">
    <w:name w:val="xl66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Verdana" w:hAnsi="Verdana" w:cs="Verdana"/>
      <w:b/>
      <w:bCs/>
      <w:kern w:val="0"/>
      <w:sz w:val="24"/>
    </w:rPr>
  </w:style>
  <w:style w:type="paragraph" w:customStyle="1" w:styleId="34">
    <w:name w:val="xl67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Verdana" w:hAnsi="Verdana" w:cs="Verdana"/>
      <w:b/>
      <w:bCs/>
      <w:kern w:val="0"/>
      <w:sz w:val="24"/>
    </w:rPr>
  </w:style>
  <w:style w:type="paragraph" w:customStyle="1" w:styleId="35">
    <w:name w:val="xl6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Verdana" w:hAnsi="Verdana" w:cs="Verdana"/>
      <w:kern w:val="0"/>
      <w:sz w:val="20"/>
      <w:szCs w:val="20"/>
    </w:rPr>
  </w:style>
  <w:style w:type="paragraph" w:customStyle="1" w:styleId="36">
    <w:name w:val="xl69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Verdana" w:hAnsi="Verdana" w:cs="Verdana"/>
      <w:color w:val="000000"/>
      <w:kern w:val="0"/>
      <w:sz w:val="20"/>
      <w:szCs w:val="20"/>
    </w:rPr>
  </w:style>
  <w:style w:type="paragraph" w:customStyle="1" w:styleId="37">
    <w:name w:val="xl7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Verdana" w:hAnsi="Verdana" w:cs="Verdana"/>
      <w:color w:val="000000"/>
      <w:kern w:val="0"/>
      <w:sz w:val="20"/>
      <w:szCs w:val="20"/>
    </w:rPr>
  </w:style>
  <w:style w:type="paragraph" w:customStyle="1" w:styleId="38">
    <w:name w:val="xl71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color w:val="000000"/>
      <w:kern w:val="0"/>
      <w:sz w:val="20"/>
      <w:szCs w:val="20"/>
    </w:rPr>
  </w:style>
  <w:style w:type="paragraph" w:customStyle="1" w:styleId="39">
    <w:name w:val="xl72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Verdana" w:hAnsi="Verdana" w:cs="Verdana"/>
      <w:color w:val="000000"/>
      <w:kern w:val="0"/>
      <w:sz w:val="20"/>
      <w:szCs w:val="20"/>
    </w:rPr>
  </w:style>
  <w:style w:type="paragraph" w:customStyle="1" w:styleId="40">
    <w:name w:val="xl73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kern w:val="0"/>
      <w:sz w:val="20"/>
      <w:szCs w:val="20"/>
    </w:rPr>
  </w:style>
  <w:style w:type="paragraph" w:customStyle="1" w:styleId="41">
    <w:name w:val="xl74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Verdana" w:hAnsi="Verdana" w:cs="Verdana"/>
      <w:color w:val="000000"/>
      <w:kern w:val="0"/>
      <w:sz w:val="20"/>
      <w:szCs w:val="20"/>
    </w:rPr>
  </w:style>
  <w:style w:type="paragraph" w:customStyle="1" w:styleId="42">
    <w:name w:val="xl75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Verdana" w:hAnsi="Verdana" w:cs="Verdana"/>
      <w:kern w:val="0"/>
      <w:sz w:val="20"/>
      <w:szCs w:val="20"/>
    </w:rPr>
  </w:style>
  <w:style w:type="paragraph" w:customStyle="1" w:styleId="43">
    <w:name w:val="xl76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Verdana" w:hAnsi="Verdana" w:cs="Verdana"/>
      <w:color w:val="000000"/>
      <w:kern w:val="0"/>
      <w:sz w:val="20"/>
      <w:szCs w:val="20"/>
    </w:rPr>
  </w:style>
  <w:style w:type="paragraph" w:customStyle="1" w:styleId="44">
    <w:name w:val="xl77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color w:val="000000"/>
      <w:kern w:val="0"/>
      <w:sz w:val="20"/>
      <w:szCs w:val="20"/>
    </w:rPr>
  </w:style>
  <w:style w:type="paragraph" w:customStyle="1" w:styleId="45">
    <w:name w:val="xl7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kern w:val="0"/>
      <w:sz w:val="20"/>
      <w:szCs w:val="20"/>
    </w:rPr>
  </w:style>
  <w:style w:type="paragraph" w:customStyle="1" w:styleId="46">
    <w:name w:val="xl79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color w:val="FF0000"/>
      <w:kern w:val="0"/>
      <w:sz w:val="20"/>
      <w:szCs w:val="20"/>
    </w:rPr>
  </w:style>
  <w:style w:type="paragraph" w:customStyle="1" w:styleId="47">
    <w:name w:val="xl8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kern w:val="0"/>
      <w:sz w:val="20"/>
      <w:szCs w:val="20"/>
    </w:rPr>
  </w:style>
  <w:style w:type="paragraph" w:customStyle="1" w:styleId="48">
    <w:name w:val="xl81"/>
    <w:basedOn w:val="1"/>
    <w:uiPriority w:val="0"/>
    <w:pPr>
      <w:widowControl/>
      <w:spacing w:before="100" w:beforeAutospacing="1" w:after="100" w:afterAutospacing="1"/>
      <w:jc w:val="center"/>
      <w:textAlignment w:val="center"/>
    </w:pPr>
    <w:rPr>
      <w:kern w:val="0"/>
      <w:sz w:val="20"/>
      <w:szCs w:val="20"/>
    </w:rPr>
  </w:style>
  <w:style w:type="paragraph" w:customStyle="1" w:styleId="49">
    <w:name w:val="xl82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Verdana" w:hAnsi="Verdana" w:cs="Verdana"/>
      <w:kern w:val="0"/>
      <w:sz w:val="20"/>
      <w:szCs w:val="20"/>
    </w:rPr>
  </w:style>
  <w:style w:type="paragraph" w:customStyle="1" w:styleId="50">
    <w:name w:val="xl83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Verdana" w:hAnsi="Verdana" w:cs="Verdana"/>
      <w:kern w:val="0"/>
      <w:sz w:val="20"/>
      <w:szCs w:val="20"/>
    </w:rPr>
  </w:style>
  <w:style w:type="paragraph" w:customStyle="1" w:styleId="51">
    <w:name w:val="xl84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kern w:val="0"/>
      <w:sz w:val="20"/>
      <w:szCs w:val="20"/>
    </w:rPr>
  </w:style>
  <w:style w:type="paragraph" w:customStyle="1" w:styleId="52">
    <w:name w:val="xl85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kern w:val="0"/>
      <w:sz w:val="20"/>
      <w:szCs w:val="20"/>
    </w:rPr>
  </w:style>
  <w:style w:type="paragraph" w:customStyle="1" w:styleId="53">
    <w:name w:val="xl86"/>
    <w:basedOn w:val="1"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Verdana" w:hAnsi="Verdana" w:cs="Verdana"/>
      <w:kern w:val="0"/>
      <w:sz w:val="20"/>
      <w:szCs w:val="20"/>
    </w:rPr>
  </w:style>
  <w:style w:type="paragraph" w:customStyle="1" w:styleId="54">
    <w:name w:val="xl87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Verdana" w:hAnsi="Verdana" w:cs="Verdana"/>
      <w:kern w:val="0"/>
      <w:sz w:val="20"/>
      <w:szCs w:val="20"/>
    </w:rPr>
  </w:style>
  <w:style w:type="paragraph" w:customStyle="1" w:styleId="55">
    <w:name w:val="xl8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color w:val="000000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5</Pages>
  <Words>2002</Words>
  <Characters>2289</Characters>
  <Lines>38</Lines>
  <Paragraphs>10</Paragraphs>
  <TotalTime>0</TotalTime>
  <ScaleCrop>false</ScaleCrop>
  <LinksUpToDate>false</LinksUpToDate>
  <CharactersWithSpaces>2298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2025-10-23T08:36:00Z</dcterms:created>
  <dc:creator>Administrator</dc:creator>
  <cp:lastModifiedBy>w¿ÑcHester</cp:lastModifiedBy>
  <cp:lastPrinted>2026-04-03T06:26:00Z</cp:lastPrinted>
  <dcterms:modified xsi:type="dcterms:W3CDTF">2026-07-28T08:45:28Z</dcterms:modified>
  <dc:title>粤循综协〔2012〕026号</dc:title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E1B9A11B7C4B4E6F9B2DD16A8836E76B_13</vt:lpwstr>
  </property>
  <property fmtid="{D5CDD505-2E9C-101B-9397-08002B2CF9AE}" pid="4" name="KSOTemplateDocerSaveRecord">
    <vt:lpwstr>eyJoZGlkIjoiMGMxYWI3ZmExNzBiZjU3NTQwMjUxNzBmNzg4NWFlM2UiLCJ1c2VySWQiOiIyODA2NTgwOTUifQ==</vt:lpwstr>
  </property>
</Properties>
</file>